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D3" w:rsidRDefault="006E77D3" w:rsidP="00C00DF0">
      <w:pPr>
        <w:jc w:val="right"/>
      </w:pPr>
      <w:r>
        <w:t>ПРИЛОЖЕНИЕ</w:t>
      </w:r>
    </w:p>
    <w:p w:rsidR="006E77D3" w:rsidRPr="009A6217" w:rsidRDefault="006E77D3" w:rsidP="00C00DF0">
      <w:pPr>
        <w:ind w:left="5103"/>
        <w:jc w:val="right"/>
        <w:rPr>
          <w:bCs/>
          <w:szCs w:val="28"/>
        </w:rPr>
      </w:pPr>
      <w:r>
        <w:t xml:space="preserve">к постановлению </w:t>
      </w:r>
      <w:r w:rsidRPr="009A6217">
        <w:rPr>
          <w:szCs w:val="28"/>
        </w:rPr>
        <w:t>администрации</w:t>
      </w:r>
    </w:p>
    <w:p w:rsidR="006E77D3" w:rsidRPr="009A6217" w:rsidRDefault="006E77D3" w:rsidP="00C00DF0">
      <w:pPr>
        <w:ind w:left="5103"/>
        <w:jc w:val="right"/>
        <w:rPr>
          <w:bCs/>
          <w:szCs w:val="28"/>
        </w:rPr>
      </w:pPr>
      <w:r w:rsidRPr="009A6217">
        <w:rPr>
          <w:bCs/>
          <w:szCs w:val="28"/>
        </w:rPr>
        <w:t xml:space="preserve">городского округа </w:t>
      </w:r>
      <w:proofErr w:type="spellStart"/>
      <w:r w:rsidRPr="009A6217">
        <w:rPr>
          <w:bCs/>
          <w:szCs w:val="28"/>
        </w:rPr>
        <w:t>Кинель</w:t>
      </w:r>
      <w:proofErr w:type="spellEnd"/>
    </w:p>
    <w:p w:rsidR="006E77D3" w:rsidRPr="009A6217" w:rsidRDefault="006E77D3" w:rsidP="00C00DF0">
      <w:pPr>
        <w:ind w:left="5103"/>
        <w:jc w:val="right"/>
        <w:rPr>
          <w:bCs/>
          <w:szCs w:val="28"/>
        </w:rPr>
      </w:pPr>
      <w:r w:rsidRPr="009A6217">
        <w:rPr>
          <w:bCs/>
          <w:szCs w:val="28"/>
        </w:rPr>
        <w:t>Самарской области</w:t>
      </w:r>
    </w:p>
    <w:p w:rsidR="006E77D3" w:rsidRPr="009A6217" w:rsidRDefault="00BA2D55" w:rsidP="00C00DF0">
      <w:pPr>
        <w:ind w:left="5103"/>
        <w:jc w:val="right"/>
        <w:rPr>
          <w:bCs/>
          <w:szCs w:val="28"/>
        </w:rPr>
      </w:pPr>
      <w:r>
        <w:rPr>
          <w:bCs/>
          <w:szCs w:val="28"/>
        </w:rPr>
        <w:t>от ____________</w:t>
      </w:r>
      <w:r w:rsidR="004F6C07">
        <w:rPr>
          <w:bCs/>
          <w:szCs w:val="28"/>
        </w:rPr>
        <w:t xml:space="preserve"> </w:t>
      </w:r>
      <w:r w:rsidR="006E71ED">
        <w:rPr>
          <w:bCs/>
          <w:szCs w:val="28"/>
        </w:rPr>
        <w:t>№</w:t>
      </w:r>
      <w:r>
        <w:rPr>
          <w:bCs/>
          <w:szCs w:val="28"/>
        </w:rPr>
        <w:t xml:space="preserve"> ________</w:t>
      </w:r>
    </w:p>
    <w:p w:rsidR="006E77D3" w:rsidRPr="009A6217" w:rsidRDefault="006E77D3" w:rsidP="00C00DF0">
      <w:pPr>
        <w:ind w:left="5387"/>
        <w:jc w:val="right"/>
        <w:rPr>
          <w:bCs/>
          <w:szCs w:val="28"/>
        </w:rPr>
      </w:pPr>
    </w:p>
    <w:p w:rsidR="006E77D3" w:rsidRDefault="006E77D3" w:rsidP="006E77D3">
      <w:pPr>
        <w:ind w:left="5387"/>
        <w:jc w:val="center"/>
        <w:rPr>
          <w:bCs/>
          <w:sz w:val="24"/>
          <w:szCs w:val="24"/>
        </w:rPr>
      </w:pPr>
    </w:p>
    <w:p w:rsidR="006E77D3" w:rsidRDefault="006E77D3" w:rsidP="006E77D3">
      <w:pPr>
        <w:ind w:left="5387"/>
        <w:jc w:val="center"/>
        <w:rPr>
          <w:bCs/>
          <w:sz w:val="24"/>
          <w:szCs w:val="24"/>
        </w:rPr>
      </w:pPr>
    </w:p>
    <w:p w:rsidR="006E77D3" w:rsidRDefault="006E77D3" w:rsidP="006E77D3">
      <w:pPr>
        <w:ind w:left="5387"/>
        <w:jc w:val="center"/>
        <w:rPr>
          <w:bCs/>
          <w:sz w:val="24"/>
          <w:szCs w:val="24"/>
        </w:rPr>
      </w:pPr>
    </w:p>
    <w:p w:rsidR="00B903C9" w:rsidRDefault="006E77D3" w:rsidP="006E77D3">
      <w:pPr>
        <w:jc w:val="center"/>
        <w:rPr>
          <w:b/>
          <w:color w:val="000000" w:themeColor="text1"/>
          <w:szCs w:val="28"/>
        </w:rPr>
      </w:pPr>
      <w:r w:rsidRPr="006E77D3">
        <w:rPr>
          <w:b/>
          <w:color w:val="000000" w:themeColor="text1"/>
          <w:szCs w:val="28"/>
        </w:rPr>
        <w:t xml:space="preserve">Муниципальная программа городского округа </w:t>
      </w:r>
      <w:proofErr w:type="spellStart"/>
      <w:r w:rsidRPr="006E77D3">
        <w:rPr>
          <w:b/>
          <w:color w:val="000000" w:themeColor="text1"/>
          <w:szCs w:val="28"/>
        </w:rPr>
        <w:t>Кинель</w:t>
      </w:r>
      <w:proofErr w:type="spellEnd"/>
      <w:r w:rsidRPr="006E77D3">
        <w:rPr>
          <w:b/>
          <w:color w:val="000000" w:themeColor="text1"/>
          <w:szCs w:val="28"/>
        </w:rPr>
        <w:t xml:space="preserve"> </w:t>
      </w:r>
    </w:p>
    <w:p w:rsidR="00B903C9" w:rsidRDefault="006E77D3" w:rsidP="006E77D3">
      <w:pPr>
        <w:jc w:val="center"/>
        <w:rPr>
          <w:b/>
          <w:color w:val="000000" w:themeColor="text1"/>
          <w:szCs w:val="28"/>
        </w:rPr>
      </w:pPr>
      <w:r w:rsidRPr="006E77D3">
        <w:rPr>
          <w:b/>
          <w:color w:val="000000" w:themeColor="text1"/>
          <w:szCs w:val="28"/>
        </w:rPr>
        <w:t xml:space="preserve">Самарской области «Инновационное развитие системы образования на территории городского округа </w:t>
      </w:r>
      <w:proofErr w:type="spellStart"/>
      <w:r w:rsidRPr="006E77D3">
        <w:rPr>
          <w:b/>
          <w:color w:val="000000" w:themeColor="text1"/>
          <w:szCs w:val="28"/>
        </w:rPr>
        <w:t>Кинель</w:t>
      </w:r>
      <w:proofErr w:type="spellEnd"/>
      <w:r w:rsidRPr="006E77D3">
        <w:rPr>
          <w:b/>
          <w:color w:val="000000" w:themeColor="text1"/>
          <w:szCs w:val="28"/>
        </w:rPr>
        <w:t xml:space="preserve"> Самарской области </w:t>
      </w:r>
    </w:p>
    <w:p w:rsidR="006E77D3" w:rsidRPr="006E77D3" w:rsidRDefault="00286338" w:rsidP="006E77D3">
      <w:pPr>
        <w:jc w:val="center"/>
        <w:rPr>
          <w:b/>
          <w:color w:val="000000" w:themeColor="text1"/>
          <w:szCs w:val="28"/>
        </w:rPr>
      </w:pPr>
      <w:r>
        <w:rPr>
          <w:b/>
          <w:szCs w:val="28"/>
        </w:rPr>
        <w:t>на 2026-</w:t>
      </w:r>
      <w:r w:rsidR="00B903C9">
        <w:rPr>
          <w:b/>
          <w:szCs w:val="28"/>
        </w:rPr>
        <w:t>2030</w:t>
      </w:r>
      <w:r w:rsidR="00A150D5" w:rsidRPr="00A150D5">
        <w:rPr>
          <w:b/>
          <w:szCs w:val="28"/>
        </w:rPr>
        <w:t xml:space="preserve"> годы</w:t>
      </w:r>
      <w:r w:rsidR="006E77D3" w:rsidRPr="006E77D3">
        <w:rPr>
          <w:b/>
          <w:color w:val="000000" w:themeColor="text1"/>
          <w:szCs w:val="28"/>
        </w:rPr>
        <w:t>»</w:t>
      </w:r>
    </w:p>
    <w:p w:rsidR="00EB4ACE" w:rsidRPr="004F6C07" w:rsidRDefault="006E77D3" w:rsidP="00EB4ACE">
      <w:pPr>
        <w:jc w:val="center"/>
        <w:rPr>
          <w:szCs w:val="28"/>
        </w:rPr>
      </w:pPr>
      <w:r w:rsidRPr="004F6C07">
        <w:rPr>
          <w:szCs w:val="28"/>
        </w:rPr>
        <w:t>(далее - Программа)</w:t>
      </w:r>
    </w:p>
    <w:p w:rsidR="00EB4ACE" w:rsidRPr="001240D5" w:rsidRDefault="00EB4ACE" w:rsidP="00EB4ACE">
      <w:pPr>
        <w:jc w:val="both"/>
        <w:rPr>
          <w:szCs w:val="28"/>
        </w:rPr>
      </w:pPr>
    </w:p>
    <w:p w:rsidR="00EB4ACE" w:rsidRPr="001240D5" w:rsidRDefault="00EB4ACE" w:rsidP="00EB4ACE">
      <w:pPr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Паспорт Программы</w:t>
      </w:r>
    </w:p>
    <w:p w:rsidR="00EB4ACE" w:rsidRPr="001240D5" w:rsidRDefault="00EB4ACE" w:rsidP="00EB4ACE">
      <w:pPr>
        <w:jc w:val="center"/>
        <w:rPr>
          <w:b/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Программы</w:t>
            </w:r>
          </w:p>
        </w:tc>
        <w:tc>
          <w:tcPr>
            <w:tcW w:w="5953" w:type="dxa"/>
          </w:tcPr>
          <w:p w:rsidR="00EB4ACE" w:rsidRPr="001240D5" w:rsidRDefault="00EB4ACE" w:rsidP="008215C0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color w:val="000000"/>
                <w:szCs w:val="28"/>
              </w:rPr>
              <w:t xml:space="preserve">Муниципальная программа городского округа </w:t>
            </w:r>
            <w:proofErr w:type="spellStart"/>
            <w:r w:rsidRPr="001240D5">
              <w:rPr>
                <w:rFonts w:eastAsia="Calibri"/>
                <w:color w:val="000000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color w:val="000000"/>
                <w:szCs w:val="28"/>
              </w:rPr>
              <w:t xml:space="preserve"> Самарской области «Инновационное развитие системы образования на территории городского округа </w:t>
            </w:r>
            <w:proofErr w:type="spellStart"/>
            <w:r w:rsidRPr="001240D5">
              <w:rPr>
                <w:rFonts w:eastAsia="Calibri"/>
                <w:color w:val="000000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color w:val="000000"/>
                <w:szCs w:val="28"/>
              </w:rPr>
              <w:t xml:space="preserve"> Самарской области </w:t>
            </w:r>
            <w:r w:rsidR="008215C0">
              <w:rPr>
                <w:rFonts w:eastAsia="Calibri"/>
                <w:szCs w:val="28"/>
              </w:rPr>
              <w:t xml:space="preserve">на 2026 – 2030 </w:t>
            </w:r>
            <w:r w:rsidRPr="001240D5">
              <w:rPr>
                <w:rFonts w:eastAsia="Calibri"/>
                <w:szCs w:val="28"/>
              </w:rPr>
              <w:t>годы</w:t>
            </w:r>
            <w:r w:rsidRPr="001240D5">
              <w:rPr>
                <w:rFonts w:eastAsia="Calibri"/>
                <w:color w:val="000000"/>
                <w:szCs w:val="28"/>
              </w:rPr>
              <w:t>»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Дата принятия решения о</w:t>
            </w:r>
            <w:r w:rsidR="006E3F4E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разработке Программы</w:t>
            </w:r>
          </w:p>
        </w:tc>
        <w:tc>
          <w:tcPr>
            <w:tcW w:w="5953" w:type="dxa"/>
          </w:tcPr>
          <w:p w:rsidR="00EB4ACE" w:rsidRPr="001240D5" w:rsidRDefault="00EB4ACE" w:rsidP="008215C0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color w:val="000000"/>
                <w:szCs w:val="28"/>
                <w:lang w:eastAsia="en-US"/>
              </w:rPr>
              <w:t xml:space="preserve">Распоряжение администрации городского округа </w:t>
            </w:r>
            <w:proofErr w:type="spellStart"/>
            <w:r w:rsidRPr="001240D5">
              <w:rPr>
                <w:rFonts w:eastAsia="Calibri"/>
                <w:color w:val="000000"/>
                <w:szCs w:val="28"/>
                <w:lang w:eastAsia="en-US"/>
              </w:rPr>
              <w:t>Кинель</w:t>
            </w:r>
            <w:proofErr w:type="spellEnd"/>
            <w:r w:rsidRPr="001240D5">
              <w:rPr>
                <w:rFonts w:eastAsia="Calibri"/>
                <w:color w:val="000000"/>
                <w:szCs w:val="28"/>
                <w:lang w:eastAsia="en-US"/>
              </w:rPr>
              <w:t xml:space="preserve"> Самарской </w:t>
            </w:r>
            <w:r w:rsidRPr="00DD0F4E">
              <w:rPr>
                <w:rFonts w:eastAsia="Calibri"/>
                <w:color w:val="000000"/>
                <w:szCs w:val="28"/>
                <w:lang w:eastAsia="en-US"/>
              </w:rPr>
              <w:t xml:space="preserve">области </w:t>
            </w:r>
            <w:r w:rsidR="002D59DB" w:rsidRPr="0087528D">
              <w:rPr>
                <w:rFonts w:eastAsia="Calibri"/>
                <w:color w:val="000000"/>
                <w:szCs w:val="28"/>
                <w:lang w:eastAsia="en-US"/>
              </w:rPr>
              <w:t>от</w:t>
            </w:r>
            <w:r w:rsidR="0087528D">
              <w:rPr>
                <w:rFonts w:eastAsia="Calibri"/>
                <w:color w:val="000000"/>
                <w:szCs w:val="28"/>
                <w:lang w:eastAsia="en-US"/>
              </w:rPr>
              <w:t xml:space="preserve"> 18.09.2025 </w:t>
            </w:r>
            <w:r w:rsidR="002D59DB" w:rsidRPr="0087528D">
              <w:rPr>
                <w:rFonts w:eastAsia="Calibri"/>
                <w:color w:val="000000"/>
                <w:szCs w:val="28"/>
                <w:lang w:eastAsia="en-US"/>
              </w:rPr>
              <w:t>№</w:t>
            </w:r>
            <w:r w:rsidR="0087528D">
              <w:rPr>
                <w:rFonts w:eastAsia="Calibri"/>
                <w:color w:val="000000"/>
                <w:szCs w:val="28"/>
                <w:lang w:eastAsia="en-US"/>
              </w:rPr>
              <w:t xml:space="preserve"> 205</w:t>
            </w:r>
            <w:r w:rsidR="002D59DB" w:rsidRPr="0087528D">
              <w:rPr>
                <w:rFonts w:eastAsia="Calibri"/>
                <w:color w:val="000000"/>
                <w:szCs w:val="28"/>
                <w:lang w:eastAsia="en-US"/>
              </w:rPr>
              <w:t> 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4C4929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4C4929">
              <w:rPr>
                <w:rFonts w:eastAsia="Calibri"/>
                <w:szCs w:val="28"/>
              </w:rPr>
              <w:t xml:space="preserve">Разработчик Программы  </w:t>
            </w:r>
          </w:p>
        </w:tc>
        <w:tc>
          <w:tcPr>
            <w:tcW w:w="5953" w:type="dxa"/>
          </w:tcPr>
          <w:p w:rsidR="00EB4ACE" w:rsidRPr="004C4929" w:rsidRDefault="00BA0112" w:rsidP="008215C0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="00EB4ACE" w:rsidRPr="004C4929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="00EB4ACE" w:rsidRPr="004C4929">
              <w:rPr>
                <w:rFonts w:eastAsia="Calibri"/>
                <w:szCs w:val="28"/>
              </w:rPr>
              <w:t>Кинель</w:t>
            </w:r>
            <w:proofErr w:type="spellEnd"/>
            <w:r w:rsidR="00EB4ACE" w:rsidRPr="004C4929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4C4929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4C4929">
              <w:rPr>
                <w:rFonts w:eastAsia="Calibri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</w:tcPr>
          <w:p w:rsidR="00EB4ACE" w:rsidRPr="004C4929" w:rsidRDefault="00BA0112" w:rsidP="008215C0">
            <w:pPr>
              <w:ind w:firstLine="317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4C4929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Pr="004C4929">
              <w:rPr>
                <w:rFonts w:eastAsia="Calibri"/>
                <w:szCs w:val="28"/>
              </w:rPr>
              <w:t>Кинель</w:t>
            </w:r>
            <w:proofErr w:type="spellEnd"/>
            <w:r w:rsidRPr="004C4929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872E6">
        <w:tc>
          <w:tcPr>
            <w:tcW w:w="3686" w:type="dxa"/>
          </w:tcPr>
          <w:p w:rsidR="006439C1" w:rsidRDefault="006439C1" w:rsidP="006439C1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Направление, цель, задачи в соответствии со Стратегией социально-экономического развития Сам</w:t>
            </w:r>
            <w:r>
              <w:rPr>
                <w:rFonts w:eastAsia="Calibri"/>
                <w:szCs w:val="28"/>
              </w:rPr>
              <w:t>арской области на период до 2030</w:t>
            </w:r>
            <w:r w:rsidRPr="001240D5">
              <w:rPr>
                <w:rFonts w:eastAsia="Calibri"/>
                <w:szCs w:val="28"/>
              </w:rPr>
              <w:t xml:space="preserve"> года</w:t>
            </w:r>
          </w:p>
          <w:p w:rsidR="00EB4ACE" w:rsidRPr="001240D5" w:rsidRDefault="00EB4ACE" w:rsidP="00DD0F4E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  <w:tc>
          <w:tcPr>
            <w:tcW w:w="5953" w:type="dxa"/>
          </w:tcPr>
          <w:p w:rsidR="00EB4ACE" w:rsidRPr="001240D5" w:rsidRDefault="00242B8A" w:rsidP="008215C0">
            <w:pPr>
              <w:ind w:firstLine="317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Н</w:t>
            </w:r>
            <w:r w:rsidR="00EB4ACE" w:rsidRPr="001240D5">
              <w:rPr>
                <w:rFonts w:eastAsia="Calibri"/>
                <w:b/>
                <w:bCs/>
                <w:szCs w:val="28"/>
              </w:rPr>
              <w:t>аправление: «</w:t>
            </w:r>
            <w:r w:rsidR="00EB4ACE" w:rsidRPr="001240D5">
              <w:rPr>
                <w:rFonts w:eastAsia="Calibri"/>
                <w:szCs w:val="28"/>
              </w:rPr>
              <w:t>Город – социум».</w:t>
            </w:r>
          </w:p>
          <w:p w:rsidR="00EB4ACE" w:rsidRPr="001240D5" w:rsidRDefault="00242B8A" w:rsidP="008215C0">
            <w:pPr>
              <w:ind w:firstLine="317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Ц</w:t>
            </w:r>
            <w:r w:rsidR="00EB4ACE" w:rsidRPr="001240D5">
              <w:rPr>
                <w:rFonts w:eastAsia="Calibri"/>
                <w:b/>
                <w:color w:val="000000"/>
                <w:szCs w:val="28"/>
              </w:rPr>
              <w:t xml:space="preserve">ель: </w:t>
            </w:r>
            <w:r w:rsidR="00EB4ACE" w:rsidRPr="001240D5">
              <w:rPr>
                <w:rFonts w:eastAsia="Calibri"/>
                <w:color w:val="000000"/>
                <w:szCs w:val="28"/>
              </w:rPr>
              <w:t>формирование социокультурного пространства, способствующего развитию человеческого потенциала.</w:t>
            </w:r>
          </w:p>
          <w:p w:rsidR="00EB4ACE" w:rsidRPr="001240D5" w:rsidRDefault="00242B8A" w:rsidP="008215C0">
            <w:pPr>
              <w:ind w:firstLine="317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З</w:t>
            </w:r>
            <w:r w:rsidR="00EB4ACE" w:rsidRPr="001240D5">
              <w:rPr>
                <w:rFonts w:eastAsia="Calibri"/>
                <w:b/>
                <w:color w:val="000000"/>
                <w:szCs w:val="28"/>
              </w:rPr>
              <w:t>адача:</w:t>
            </w:r>
            <w:r w:rsidR="00EB4ACE" w:rsidRPr="001240D5">
              <w:rPr>
                <w:rFonts w:eastAsia="Calibri"/>
                <w:color w:val="000000"/>
                <w:szCs w:val="28"/>
              </w:rPr>
              <w:t xml:space="preserve"> социокультурное пространство как условие обеспечения высокого уровня и качества жизни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Цели и задачи Программы</w:t>
            </w:r>
          </w:p>
        </w:tc>
        <w:tc>
          <w:tcPr>
            <w:tcW w:w="5953" w:type="dxa"/>
          </w:tcPr>
          <w:p w:rsidR="0090688F" w:rsidRDefault="00EB4ACE" w:rsidP="008215C0">
            <w:pPr>
              <w:ind w:firstLine="317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Цель программы:</w:t>
            </w:r>
            <w:r w:rsidRPr="001240D5">
              <w:rPr>
                <w:rFonts w:eastAsia="Calibri"/>
                <w:szCs w:val="28"/>
              </w:rPr>
              <w:t xml:space="preserve"> </w:t>
            </w:r>
            <w:r w:rsidR="0090688F" w:rsidRPr="00857C4B">
              <w:rPr>
                <w:szCs w:val="28"/>
              </w:rPr>
              <w:t xml:space="preserve">обеспечение </w:t>
            </w:r>
            <w:proofErr w:type="gramStart"/>
            <w:r w:rsidR="0090688F" w:rsidRPr="00857C4B">
              <w:rPr>
                <w:szCs w:val="28"/>
              </w:rPr>
              <w:t>модернизации инфраструктуры системы образо</w:t>
            </w:r>
            <w:r w:rsidR="0090688F">
              <w:rPr>
                <w:szCs w:val="28"/>
              </w:rPr>
              <w:t>вания городского округа</w:t>
            </w:r>
            <w:proofErr w:type="gramEnd"/>
            <w:r w:rsidR="0090688F">
              <w:rPr>
                <w:szCs w:val="28"/>
              </w:rPr>
              <w:t xml:space="preserve"> </w:t>
            </w:r>
            <w:proofErr w:type="spellStart"/>
            <w:r w:rsidR="0090688F">
              <w:rPr>
                <w:szCs w:val="28"/>
              </w:rPr>
              <w:t>Кинель</w:t>
            </w:r>
            <w:proofErr w:type="spellEnd"/>
            <w:r w:rsidR="0090688F" w:rsidRPr="00857C4B">
              <w:rPr>
                <w:szCs w:val="28"/>
              </w:rPr>
              <w:t xml:space="preserve"> Самарской области до уровня, соответствующего современным стандартам и требованиям к условиям реализации образовательного процесса.</w:t>
            </w:r>
          </w:p>
          <w:p w:rsidR="00EB4ACE" w:rsidRPr="001240D5" w:rsidRDefault="00EB4ACE" w:rsidP="008215C0">
            <w:pPr>
              <w:ind w:firstLine="317"/>
              <w:rPr>
                <w:rFonts w:eastAsia="Calibri"/>
                <w:b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Задачи программы:</w:t>
            </w:r>
          </w:p>
          <w:p w:rsidR="0090688F" w:rsidRPr="005F7B6F" w:rsidRDefault="001C6F3D" w:rsidP="001C6F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- о</w:t>
            </w:r>
            <w:r w:rsidR="0090688F" w:rsidRPr="005F7B6F">
              <w:rPr>
                <w:szCs w:val="28"/>
              </w:rPr>
              <w:t>беспечение соответствия систем общего, дошкольного и дополнительного образо</w:t>
            </w:r>
            <w:r w:rsidR="0090688F">
              <w:rPr>
                <w:szCs w:val="28"/>
              </w:rPr>
              <w:t xml:space="preserve">вания городского округа </w:t>
            </w:r>
            <w:proofErr w:type="spellStart"/>
            <w:r w:rsidR="0090688F">
              <w:rPr>
                <w:szCs w:val="28"/>
              </w:rPr>
              <w:t>Кинель</w:t>
            </w:r>
            <w:proofErr w:type="spellEnd"/>
            <w:r w:rsidR="0090688F" w:rsidRPr="005F7B6F">
              <w:rPr>
                <w:szCs w:val="28"/>
              </w:rPr>
              <w:t xml:space="preserve"> современным образовательным стандартам и нормативным требованиям, регламентирующим условия осуществ</w:t>
            </w:r>
            <w:r w:rsidR="0090688F">
              <w:rPr>
                <w:szCs w:val="28"/>
              </w:rPr>
              <w:t>ления образовательного процесса</w:t>
            </w:r>
            <w:r w:rsidR="0090688F" w:rsidRPr="0009305D">
              <w:rPr>
                <w:rFonts w:eastAsia="Calibri"/>
                <w:szCs w:val="28"/>
              </w:rPr>
              <w:t>;</w:t>
            </w:r>
          </w:p>
          <w:p w:rsidR="00EB4ACE" w:rsidRPr="002D59DB" w:rsidRDefault="001C6F3D" w:rsidP="002D59DB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     - </w:t>
            </w:r>
            <w:r>
              <w:rPr>
                <w:szCs w:val="28"/>
              </w:rPr>
              <w:t>с</w:t>
            </w:r>
            <w:r w:rsidR="0090688F" w:rsidRPr="009217EF">
              <w:rPr>
                <w:szCs w:val="28"/>
              </w:rPr>
              <w:t>оздание благоприятных условий для образовательного процесса обучающихся посредством оптимизации инф</w:t>
            </w:r>
            <w:r w:rsidR="0090688F">
              <w:rPr>
                <w:szCs w:val="28"/>
              </w:rPr>
              <w:t>раструктуры образовательных организаций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Сроки и этапы реализации</w:t>
            </w:r>
            <w:r>
              <w:rPr>
                <w:rFonts w:eastAsia="Calibri"/>
                <w:szCs w:val="28"/>
              </w:rPr>
              <w:t xml:space="preserve"> </w:t>
            </w:r>
            <w:r w:rsidR="008215C0">
              <w:rPr>
                <w:rFonts w:eastAsia="Calibri"/>
                <w:szCs w:val="28"/>
              </w:rPr>
              <w:t>муниципальной п</w:t>
            </w:r>
            <w:r w:rsidRPr="001240D5">
              <w:rPr>
                <w:rFonts w:eastAsia="Calibri"/>
                <w:szCs w:val="28"/>
              </w:rPr>
              <w:t>рограммы</w:t>
            </w:r>
          </w:p>
        </w:tc>
        <w:tc>
          <w:tcPr>
            <w:tcW w:w="5953" w:type="dxa"/>
          </w:tcPr>
          <w:p w:rsidR="00EB4ACE" w:rsidRPr="001240D5" w:rsidRDefault="001C6F3D" w:rsidP="008215C0">
            <w:pPr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szCs w:val="28"/>
              </w:rPr>
              <w:t>2026-2030</w:t>
            </w:r>
            <w:r w:rsidR="00EB4ACE" w:rsidRPr="001240D5">
              <w:rPr>
                <w:rFonts w:eastAsia="Calibri"/>
                <w:szCs w:val="28"/>
              </w:rPr>
              <w:t xml:space="preserve"> годы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5953" w:type="dxa"/>
          </w:tcPr>
          <w:p w:rsidR="00EB4ACE" w:rsidRPr="001240D5" w:rsidRDefault="00EB4ACE" w:rsidP="008215C0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педагогов, внедряющих инновационные образовательные программы и инновационные технологии в образование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общем количестве педагогического состава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области;</w:t>
            </w:r>
          </w:p>
          <w:p w:rsidR="00EB4ACE" w:rsidRPr="001240D5" w:rsidRDefault="00EB4ACE" w:rsidP="008215C0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зданий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которых проведены работы по капитальному и текущему ремонту от общего количества зданий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области;</w:t>
            </w:r>
          </w:p>
          <w:p w:rsidR="00EB4ACE" w:rsidRDefault="00EB4ACE" w:rsidP="008215C0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молодых педагогов до 35 лет от общего количества педагогов в образовательных организациях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  <w:r w:rsidR="003213E3">
              <w:rPr>
                <w:rFonts w:eastAsia="Calibri"/>
                <w:szCs w:val="28"/>
              </w:rPr>
              <w:t>;</w:t>
            </w:r>
          </w:p>
          <w:p w:rsidR="003213E3" w:rsidRDefault="000F38C4" w:rsidP="008215C0">
            <w:pPr>
              <w:ind w:right="1" w:firstLine="17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3213E3">
              <w:rPr>
                <w:szCs w:val="28"/>
              </w:rPr>
              <w:t>- доля детей в возрасте до 3 лет, получающих дошкольную образовательную услугу, в общей численности детей до 3 лет, нуждающихся в получении данной услуги;</w:t>
            </w:r>
          </w:p>
          <w:p w:rsidR="00EB4ACE" w:rsidRPr="002D59DB" w:rsidRDefault="000F38C4" w:rsidP="002D59DB">
            <w:pPr>
              <w:ind w:right="1" w:firstLine="17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3213E3">
              <w:rPr>
                <w:szCs w:val="28"/>
              </w:rPr>
              <w:t>- д</w:t>
            </w:r>
            <w:r w:rsidR="003213E3" w:rsidRPr="00BA14D2">
              <w:rPr>
                <w:szCs w:val="28"/>
              </w:rPr>
              <w:t>оля детей в возрасте от 5 до 18 лет, охваченных дополнительным образованием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Перечень подпрограмм</w:t>
            </w:r>
          </w:p>
        </w:tc>
        <w:tc>
          <w:tcPr>
            <w:tcW w:w="5953" w:type="dxa"/>
          </w:tcPr>
          <w:p w:rsidR="00EB4ACE" w:rsidRPr="001240D5" w:rsidRDefault="00EB4ACE" w:rsidP="008215C0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подпрограмма «Реализация государственной политики в области образования на территории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</w:t>
            </w:r>
            <w:r w:rsidR="00286338">
              <w:rPr>
                <w:rFonts w:eastAsia="Calibri"/>
                <w:szCs w:val="28"/>
              </w:rPr>
              <w:t>ти на 2026-</w:t>
            </w:r>
            <w:r w:rsidR="001C6F3D">
              <w:rPr>
                <w:rFonts w:eastAsia="Calibri"/>
                <w:szCs w:val="28"/>
              </w:rPr>
              <w:t>2030</w:t>
            </w:r>
            <w:r w:rsidRPr="001240D5">
              <w:rPr>
                <w:rFonts w:eastAsia="Calibri"/>
                <w:szCs w:val="28"/>
              </w:rPr>
              <w:t xml:space="preserve"> годы»;</w:t>
            </w:r>
          </w:p>
          <w:p w:rsidR="00EB4ACE" w:rsidRPr="001240D5" w:rsidRDefault="00EB4ACE" w:rsidP="008215C0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подпрограмма «Совершенствование материально-технической базы системы образования на территории городского округа </w:t>
            </w:r>
            <w:proofErr w:type="spellStart"/>
            <w:r w:rsidR="001C6F3D">
              <w:rPr>
                <w:rFonts w:eastAsia="Calibri"/>
                <w:szCs w:val="28"/>
              </w:rPr>
              <w:t>Кинель</w:t>
            </w:r>
            <w:proofErr w:type="spellEnd"/>
            <w:r w:rsidR="00286338">
              <w:rPr>
                <w:rFonts w:eastAsia="Calibri"/>
                <w:szCs w:val="28"/>
              </w:rPr>
              <w:t xml:space="preserve"> Самарской области на 2026-</w:t>
            </w:r>
            <w:r w:rsidR="001C6F3D">
              <w:rPr>
                <w:rFonts w:eastAsia="Calibri"/>
                <w:szCs w:val="28"/>
              </w:rPr>
              <w:t>2030</w:t>
            </w:r>
            <w:r w:rsidR="002D59DB">
              <w:rPr>
                <w:rFonts w:eastAsia="Calibri"/>
                <w:szCs w:val="28"/>
              </w:rPr>
              <w:t xml:space="preserve"> годы»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Объемы и источники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 xml:space="preserve">финансирования мероприятий, определенных </w:t>
            </w:r>
            <w:r w:rsidRPr="001240D5">
              <w:rPr>
                <w:rFonts w:eastAsia="Calibri"/>
                <w:szCs w:val="28"/>
              </w:rPr>
              <w:lastRenderedPageBreak/>
              <w:t>муниципальной программой</w:t>
            </w:r>
          </w:p>
        </w:tc>
        <w:tc>
          <w:tcPr>
            <w:tcW w:w="5953" w:type="dxa"/>
          </w:tcPr>
          <w:p w:rsidR="001C6F3D" w:rsidRDefault="001C6F3D" w:rsidP="001C6F3D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C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E20E43"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490 857,308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городского округа </w:t>
            </w:r>
            <w:proofErr w:type="spellStart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320 849,07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иных источников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170 008,238 тыс. рублей.</w:t>
            </w:r>
          </w:p>
          <w:p w:rsidR="001C6F3D" w:rsidRPr="00DC2DA6" w:rsidRDefault="001C6F3D" w:rsidP="001C6F3D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 программы:</w:t>
            </w:r>
          </w:p>
          <w:p w:rsidR="001C6F3D" w:rsidRPr="00DC2DA6" w:rsidRDefault="001C6F3D" w:rsidP="001C6F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106 469,784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6F3D" w:rsidRPr="00DC2DA6" w:rsidRDefault="001C6F3D" w:rsidP="001C6F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– 209 293,338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6F3D" w:rsidRPr="002972A8" w:rsidRDefault="001C6F3D" w:rsidP="001C6F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72A8">
              <w:rPr>
                <w:rFonts w:ascii="Times New Roman" w:hAnsi="Times New Roman" w:cs="Times New Roman"/>
                <w:sz w:val="28"/>
                <w:szCs w:val="28"/>
              </w:rPr>
              <w:t>в 2028  году – 63 826,89 тыс. рублей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F3D" w:rsidRPr="00DC2DA6" w:rsidRDefault="001C6F3D" w:rsidP="001C6F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2029 году – 55 576,648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ACE" w:rsidRPr="001C6F3D" w:rsidRDefault="001C6F3D" w:rsidP="001C6F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2030 году – 55 690,648 тыс. рублей</w:t>
            </w:r>
          </w:p>
        </w:tc>
      </w:tr>
      <w:tr w:rsidR="00EB4ACE" w:rsidRPr="001240D5" w:rsidTr="004872E6">
        <w:tc>
          <w:tcPr>
            <w:tcW w:w="3686" w:type="dxa"/>
          </w:tcPr>
          <w:p w:rsidR="00EB4ACE" w:rsidRPr="001240D5" w:rsidRDefault="00EB4ACE" w:rsidP="008215C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53" w:type="dxa"/>
          </w:tcPr>
          <w:p w:rsidR="00EB4ACE" w:rsidRPr="001240D5" w:rsidRDefault="00EB4ACE" w:rsidP="001C6F3D">
            <w:pPr>
              <w:ind w:firstLine="317"/>
              <w:outlineLvl w:val="1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Реализация мероприятий Программы позволит:</w:t>
            </w:r>
          </w:p>
          <w:p w:rsidR="001C6F3D" w:rsidRPr="001240D5" w:rsidRDefault="001C6F3D" w:rsidP="001C6F3D">
            <w:pPr>
              <w:outlineLvl w:val="1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</w:t>
            </w:r>
            <w:r w:rsidRPr="001240D5">
              <w:rPr>
                <w:rFonts w:eastAsia="Calibri"/>
                <w:szCs w:val="28"/>
              </w:rPr>
              <w:t xml:space="preserve">- обеспечить образовательные организации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</w:t>
            </w:r>
            <w:r>
              <w:rPr>
                <w:rFonts w:eastAsia="Calibri"/>
                <w:szCs w:val="28"/>
              </w:rPr>
              <w:t xml:space="preserve">ской области квалифицированными </w:t>
            </w:r>
            <w:r w:rsidRPr="001240D5">
              <w:rPr>
                <w:rFonts w:eastAsia="Calibri"/>
                <w:szCs w:val="28"/>
              </w:rPr>
              <w:t xml:space="preserve">кадрами, внедряющими инновационные образовательные программы и инновационные технологии в образование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области;</w:t>
            </w:r>
          </w:p>
          <w:p w:rsidR="001C6F3D" w:rsidRDefault="000F38C4" w:rsidP="001C6F3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</w:t>
            </w:r>
            <w:r w:rsidR="001C6F3D" w:rsidRPr="001240D5">
              <w:rPr>
                <w:rFonts w:eastAsia="Calibri"/>
                <w:szCs w:val="28"/>
              </w:rPr>
              <w:t xml:space="preserve">- привлечь молодых педагогов в возрасте до 35 лет для работы в образовательных организациях городского </w:t>
            </w:r>
            <w:r w:rsidR="001C6F3D">
              <w:rPr>
                <w:rFonts w:eastAsia="Calibri"/>
                <w:szCs w:val="28"/>
              </w:rPr>
              <w:t xml:space="preserve">округа </w:t>
            </w:r>
            <w:proofErr w:type="spellStart"/>
            <w:r w:rsidR="001C6F3D">
              <w:rPr>
                <w:rFonts w:eastAsia="Calibri"/>
                <w:szCs w:val="28"/>
              </w:rPr>
              <w:t>Кинель</w:t>
            </w:r>
            <w:proofErr w:type="spellEnd"/>
            <w:r w:rsidR="001C6F3D">
              <w:rPr>
                <w:rFonts w:eastAsia="Calibri"/>
                <w:szCs w:val="28"/>
              </w:rPr>
              <w:t xml:space="preserve"> Самарской области;</w:t>
            </w:r>
          </w:p>
          <w:p w:rsidR="001C6F3D" w:rsidRDefault="000F38C4" w:rsidP="001C6F3D">
            <w:r>
              <w:t xml:space="preserve">     </w:t>
            </w:r>
            <w:r w:rsidR="001C6F3D">
              <w:t>- осуществить проектирование, строительство, реконструкцию и капитальный ремонт образовательных организаций;</w:t>
            </w:r>
          </w:p>
          <w:p w:rsidR="001C6F3D" w:rsidRDefault="000F38C4" w:rsidP="001C6F3D">
            <w:r>
              <w:t xml:space="preserve">     </w:t>
            </w:r>
            <w:r w:rsidR="001C6F3D">
              <w:t>- обеспечить образовательные организации материально-техническими условиями в соответствии с новыми федеральными образовательными стандартами;</w:t>
            </w:r>
          </w:p>
          <w:p w:rsidR="00EB4ACE" w:rsidRPr="002D59DB" w:rsidRDefault="000F38C4" w:rsidP="001C6F3D">
            <w:r>
              <w:t xml:space="preserve">     </w:t>
            </w:r>
            <w:r w:rsidR="001C6F3D">
              <w:t>- увеличить спектр допол</w:t>
            </w:r>
            <w:r w:rsidR="002D59DB">
              <w:t>нительных образовательных услуг</w:t>
            </w:r>
          </w:p>
        </w:tc>
      </w:tr>
    </w:tbl>
    <w:p w:rsidR="00EB4ACE" w:rsidRPr="001240D5" w:rsidRDefault="00EB4ACE" w:rsidP="00EB4ACE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bCs/>
          <w:szCs w:val="28"/>
        </w:rPr>
        <w:sectPr w:rsidR="00EB4ACE" w:rsidRPr="001240D5" w:rsidSect="00B903C9">
          <w:pgSz w:w="11905" w:h="16837" w:code="9"/>
          <w:pgMar w:top="1134" w:right="565" w:bottom="426" w:left="1701" w:header="0" w:footer="6" w:gutter="0"/>
          <w:cols w:space="708"/>
          <w:noEndnote/>
          <w:docGrid w:linePitch="381"/>
        </w:sectPr>
      </w:pPr>
    </w:p>
    <w:p w:rsidR="004872E6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lastRenderedPageBreak/>
        <w:t xml:space="preserve">1. Характеристика проблемы, </w:t>
      </w:r>
    </w:p>
    <w:p w:rsidR="00EB4ACE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на </w:t>
      </w:r>
      <w:proofErr w:type="gramStart"/>
      <w:r w:rsidRPr="001240D5">
        <w:rPr>
          <w:b/>
          <w:bCs/>
          <w:szCs w:val="28"/>
        </w:rPr>
        <w:t>решение</w:t>
      </w:r>
      <w:proofErr w:type="gramEnd"/>
      <w:r w:rsidRPr="001240D5">
        <w:rPr>
          <w:b/>
          <w:bCs/>
          <w:szCs w:val="28"/>
        </w:rPr>
        <w:t xml:space="preserve"> которой направлена Программа</w:t>
      </w:r>
    </w:p>
    <w:p w:rsidR="004872E6" w:rsidRPr="00FF4329" w:rsidRDefault="004872E6" w:rsidP="004872E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>
        <w:t xml:space="preserve"> </w:t>
      </w:r>
      <w:r w:rsidRPr="00FF4329">
        <w:rPr>
          <w:szCs w:val="28"/>
        </w:rPr>
        <w:t>В соответствии с нормативно-правовой базой Российской Федерации и Стратегией социально-экономического развития Самарской области на период до 2030 года, одной из ключевых задач государственной политики в сфере образования является обеспечение реализации конституционных гарантий граждан на получение общедоступного и бесплатного образования, соответствующего установленным образовательным стандартам и требованиям.</w:t>
      </w:r>
    </w:p>
    <w:p w:rsidR="004872E6" w:rsidRDefault="004872E6" w:rsidP="004872E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наблюдается постоянный прирост населения. </w:t>
      </w:r>
      <w:proofErr w:type="spellStart"/>
      <w:r>
        <w:rPr>
          <w:szCs w:val="28"/>
        </w:rPr>
        <w:t>П.г.т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Усть-Кинельский</w:t>
      </w:r>
      <w:proofErr w:type="spellEnd"/>
      <w:r>
        <w:rPr>
          <w:szCs w:val="28"/>
        </w:rPr>
        <w:t xml:space="preserve"> при этом занимает лидирующее место по данному показателю. В настоящее время численность жителей поселка составляет более 12000 человек.</w:t>
      </w:r>
    </w:p>
    <w:p w:rsidR="004872E6" w:rsidRDefault="004872E6" w:rsidP="004872E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Исходя из анализа демографической ситуации и миграционных процессов, происходящих в </w:t>
      </w:r>
      <w:proofErr w:type="spellStart"/>
      <w:r>
        <w:rPr>
          <w:szCs w:val="28"/>
        </w:rPr>
        <w:t>п.г.т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Усть-Кинельский</w:t>
      </w:r>
      <w:proofErr w:type="spellEnd"/>
      <w:r>
        <w:rPr>
          <w:szCs w:val="28"/>
        </w:rPr>
        <w:t xml:space="preserve">, связанных со строительством жилья и развитием различных сфер жизнедеятельности,  приводящим к созданию новых рабочих мест, в ближайшие пять лет существенного снижения количества учащихся в школе не прогнозируется. В ГБОУ СОШ № 2 </w:t>
      </w:r>
      <w:proofErr w:type="spellStart"/>
      <w:r>
        <w:rPr>
          <w:szCs w:val="28"/>
        </w:rPr>
        <w:t>п.г.т</w:t>
      </w:r>
      <w:proofErr w:type="spellEnd"/>
      <w:r>
        <w:rPr>
          <w:szCs w:val="28"/>
        </w:rPr>
        <w:t>.</w:t>
      </w:r>
      <w:r w:rsidR="0099146F">
        <w:rPr>
          <w:szCs w:val="28"/>
        </w:rPr>
        <w:t xml:space="preserve"> </w:t>
      </w:r>
      <w:proofErr w:type="spellStart"/>
      <w:r>
        <w:rPr>
          <w:szCs w:val="28"/>
        </w:rPr>
        <w:t>Усть-Кинельский</w:t>
      </w:r>
      <w:proofErr w:type="spellEnd"/>
      <w:r>
        <w:rPr>
          <w:szCs w:val="28"/>
        </w:rPr>
        <w:t xml:space="preserve"> в настоящее время обучается 1347</w:t>
      </w:r>
      <w:r w:rsidRPr="00A0260D">
        <w:rPr>
          <w:szCs w:val="28"/>
        </w:rPr>
        <w:t xml:space="preserve"> детей</w:t>
      </w:r>
      <w:r>
        <w:rPr>
          <w:szCs w:val="28"/>
        </w:rPr>
        <w:t xml:space="preserve"> (основная школа – 788, начальная школа – 559)</w:t>
      </w:r>
      <w:r w:rsidRPr="00A0260D">
        <w:rPr>
          <w:szCs w:val="28"/>
        </w:rPr>
        <w:t>.</w:t>
      </w:r>
      <w:r>
        <w:rPr>
          <w:szCs w:val="28"/>
        </w:rPr>
        <w:t xml:space="preserve"> Проектная мощность школы – 970 мест (основная школа – 770, начальная школа – 200), из чего видно, что существует </w:t>
      </w:r>
      <w:r w:rsidRPr="00502E64">
        <w:rPr>
          <w:szCs w:val="28"/>
        </w:rPr>
        <w:t>пробл</w:t>
      </w:r>
      <w:r>
        <w:rPr>
          <w:szCs w:val="28"/>
        </w:rPr>
        <w:t>ема недостаточного количества</w:t>
      </w:r>
      <w:r w:rsidRPr="00502E64">
        <w:rPr>
          <w:szCs w:val="28"/>
        </w:rPr>
        <w:t xml:space="preserve"> мест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обучающихся. </w:t>
      </w:r>
      <w:r w:rsidRPr="00386595">
        <w:rPr>
          <w:szCs w:val="28"/>
        </w:rPr>
        <w:t>В целях реализации программ дополнительного образования детей  в полном объеме</w:t>
      </w:r>
      <w:r w:rsidRPr="0009750F">
        <w:rPr>
          <w:szCs w:val="28"/>
        </w:rPr>
        <w:t xml:space="preserve"> занятия спортивного направления проводятся в  спортивном зале основного корпуса школы, в помещении школы ма</w:t>
      </w:r>
      <w:r w:rsidR="008C1542">
        <w:rPr>
          <w:szCs w:val="28"/>
        </w:rPr>
        <w:t xml:space="preserve">стера спорта СССР </w:t>
      </w:r>
      <w:proofErr w:type="spellStart"/>
      <w:r w:rsidR="008C1542">
        <w:rPr>
          <w:szCs w:val="28"/>
        </w:rPr>
        <w:t>Лобжанидзе</w:t>
      </w:r>
      <w:proofErr w:type="spellEnd"/>
      <w:r w:rsidR="008C1542">
        <w:rPr>
          <w:szCs w:val="28"/>
        </w:rPr>
        <w:t xml:space="preserve"> Г.</w:t>
      </w:r>
      <w:r w:rsidRPr="0009750F">
        <w:rPr>
          <w:szCs w:val="28"/>
        </w:rPr>
        <w:t>В. «</w:t>
      </w:r>
      <w:proofErr w:type="spellStart"/>
      <w:r w:rsidRPr="0009750F">
        <w:rPr>
          <w:szCs w:val="28"/>
        </w:rPr>
        <w:t>Кинельский</w:t>
      </w:r>
      <w:proofErr w:type="spellEnd"/>
      <w:r w:rsidRPr="0009750F">
        <w:rPr>
          <w:szCs w:val="28"/>
        </w:rPr>
        <w:t xml:space="preserve"> Центр Вольной Борьбы» и в помещениях спортивного комплекса Самарского государственного аграрного университета.</w:t>
      </w:r>
    </w:p>
    <w:p w:rsidR="004872E6" w:rsidRDefault="004872E6" w:rsidP="004872E6">
      <w:pPr>
        <w:pStyle w:val="a3"/>
        <w:spacing w:line="360" w:lineRule="auto"/>
        <w:ind w:left="0" w:firstLine="567"/>
        <w:jc w:val="both"/>
      </w:pPr>
      <w:r>
        <w:t xml:space="preserve">   В настоящее время, когда введены новые программы, повышены требования </w:t>
      </w:r>
      <w:proofErr w:type="gramStart"/>
      <w:r>
        <w:t>к</w:t>
      </w:r>
      <w:proofErr w:type="gramEnd"/>
      <w:r>
        <w:t xml:space="preserve"> обучающимся, необходимо создать и отличные условия для </w:t>
      </w:r>
      <w:r>
        <w:lastRenderedPageBreak/>
        <w:t>учащихся. Для организации полноценного обучения необходимо строительство</w:t>
      </w:r>
      <w:r w:rsidRPr="005A0473">
        <w:t xml:space="preserve"> </w:t>
      </w:r>
      <w:r>
        <w:t xml:space="preserve">в </w:t>
      </w:r>
      <w:proofErr w:type="spellStart"/>
      <w:r>
        <w:t>п.г.т</w:t>
      </w:r>
      <w:proofErr w:type="spellEnd"/>
      <w:r>
        <w:t xml:space="preserve">. </w:t>
      </w:r>
      <w:proofErr w:type="spellStart"/>
      <w:r>
        <w:t>Усть-Кинельский</w:t>
      </w:r>
      <w:proofErr w:type="spellEnd"/>
      <w:r>
        <w:t xml:space="preserve"> нового современного здания школы на 800 мест.</w:t>
      </w:r>
      <w:r w:rsidRPr="00BF15FE">
        <w:t xml:space="preserve"> </w:t>
      </w:r>
    </w:p>
    <w:p w:rsidR="004872E6" w:rsidRPr="00BF15FE" w:rsidRDefault="004872E6" w:rsidP="004872E6">
      <w:pPr>
        <w:pStyle w:val="a3"/>
        <w:spacing w:line="360" w:lineRule="auto"/>
        <w:ind w:left="0" w:firstLine="567"/>
        <w:jc w:val="both"/>
      </w:pPr>
      <w:r>
        <w:t>Существенная доля детей</w:t>
      </w:r>
      <w:r w:rsidRPr="00BF15FE">
        <w:t xml:space="preserve"> обучается в зданиях,  не отвечающих современным условиям. </w:t>
      </w:r>
    </w:p>
    <w:p w:rsidR="004872E6" w:rsidRPr="00BF15FE" w:rsidRDefault="004872E6" w:rsidP="004872E6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proofErr w:type="gramStart"/>
      <w:r w:rsidRPr="00BF15FE">
        <w:rPr>
          <w:szCs w:val="28"/>
        </w:rPr>
        <w:t xml:space="preserve">Современные федеральные образовательные стандарты и требования, внедряемые сегодня на всех уровнях образования - от дошкольного до профессионального, ставят перед системой образования целый спектр задач в части изменения инфраструктуры системы образования: от приведения материально-технического состояния учебных заведений в соответствие с санитарными и противопожарными нормативами до создания благоприятных, комфортных, </w:t>
      </w:r>
      <w:proofErr w:type="spellStart"/>
      <w:r w:rsidRPr="00BF15FE">
        <w:rPr>
          <w:szCs w:val="28"/>
        </w:rPr>
        <w:t>здоровьесберегающих</w:t>
      </w:r>
      <w:proofErr w:type="spellEnd"/>
      <w:r w:rsidRPr="00BF15FE">
        <w:rPr>
          <w:szCs w:val="28"/>
        </w:rPr>
        <w:t xml:space="preserve"> условий для организации образовательного процесса.</w:t>
      </w:r>
      <w:proofErr w:type="gramEnd"/>
      <w:r w:rsidRPr="00BF15FE">
        <w:rPr>
          <w:szCs w:val="28"/>
        </w:rPr>
        <w:t xml:space="preserve"> Это особенно актуально для объектов системы </w:t>
      </w:r>
      <w:r>
        <w:rPr>
          <w:szCs w:val="28"/>
        </w:rPr>
        <w:t xml:space="preserve">как дошкольного, так и </w:t>
      </w:r>
      <w:r w:rsidRPr="00BF15FE">
        <w:rPr>
          <w:szCs w:val="28"/>
        </w:rPr>
        <w:t>общего образования, где высокий процент износа. Более 50% зданий эксплуатируются без проведения полного  капитального ремонта со сроком службы 25 и более лет, вследствие чего здания образовательных учреждений требуют срочного капитального ремонта, реконструкции.</w:t>
      </w:r>
    </w:p>
    <w:p w:rsidR="004872E6" w:rsidRDefault="004872E6" w:rsidP="004872E6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15FE">
        <w:rPr>
          <w:szCs w:val="28"/>
        </w:rPr>
        <w:t>Укрепление материально-технической базы образовательных учреждений и обеспечение доступа к ним максимального числа потребителей образовательных услуг, без чего невозможно внедрение инновационных технологий в образовательный процесс, позволит повысить качество образования.</w:t>
      </w:r>
    </w:p>
    <w:p w:rsidR="004872E6" w:rsidRPr="008F43AB" w:rsidRDefault="004872E6" w:rsidP="004872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числу актуальных проблем</w:t>
      </w:r>
      <w:r w:rsidRPr="001240D5">
        <w:rPr>
          <w:rFonts w:ascii="Times New Roman" w:hAnsi="Times New Roman" w:cs="Times New Roman"/>
          <w:sz w:val="28"/>
          <w:szCs w:val="28"/>
        </w:rPr>
        <w:t xml:space="preserve"> системы образования относится реализация мер по укреплению кадрового ресурса путем совершенствования мер социальной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сферы образования, </w:t>
      </w:r>
      <w:r w:rsidRPr="001240D5">
        <w:rPr>
          <w:rFonts w:ascii="Times New Roman" w:hAnsi="Times New Roman" w:cs="Times New Roman"/>
          <w:sz w:val="28"/>
          <w:szCs w:val="28"/>
        </w:rPr>
        <w:t xml:space="preserve">повышение доступности для обучающихся современных направлений в системе технического творчества ввиду устаревшей материально-технической базы и недостаточной квалификации педагогического персонала образовательных организаций городского округа </w:t>
      </w:r>
      <w:proofErr w:type="spellStart"/>
      <w:r w:rsidRPr="001240D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240D5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EB4ACE" w:rsidRPr="001240D5" w:rsidRDefault="004872E6" w:rsidP="004872E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="00EB4ACE" w:rsidRPr="001240D5">
        <w:rPr>
          <w:rFonts w:ascii="Times New Roman" w:hAnsi="Times New Roman" w:cs="Times New Roman"/>
          <w:sz w:val="28"/>
          <w:szCs w:val="28"/>
        </w:rPr>
        <w:t>Основные риски, связанные с реализацией Программы, могут проявиться в связи с кризисными явлениями в экономике, сокращенным уровнем финансирования мероприятий, изменением федерального и регионального законодательства, затрагивающих условия ее реализации.</w:t>
      </w:r>
    </w:p>
    <w:p w:rsidR="00EB4ACE" w:rsidRPr="001240D5" w:rsidRDefault="00EB4ACE" w:rsidP="00EB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Перечисленные риски могут повлечь невыполнение отдельных мероприятий Программы, что в конечном итоге отразится на достижении показателей Программы.</w:t>
      </w:r>
    </w:p>
    <w:p w:rsidR="00EB4ACE" w:rsidRPr="001240D5" w:rsidRDefault="00EB4ACE" w:rsidP="00EB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Способом ограничения рисков будет являться мониторинг реализации Программы, эффективное перераспределение финансовых ресурсов, привлеченных для ее реализации, своевременная корректировка программных мероприятий и показателей в зависимости от достигнутых результатов.</w:t>
      </w:r>
    </w:p>
    <w:p w:rsidR="00EB4ACE" w:rsidRPr="001240D5" w:rsidRDefault="00EB4ACE" w:rsidP="00D11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 xml:space="preserve">Это позволит сконцентрировать ресурсы на решении приоритетных </w:t>
      </w:r>
      <w:proofErr w:type="gramStart"/>
      <w:r w:rsidRPr="001240D5">
        <w:rPr>
          <w:rFonts w:ascii="Times New Roman" w:hAnsi="Times New Roman" w:cs="Times New Roman"/>
          <w:sz w:val="28"/>
          <w:szCs w:val="28"/>
        </w:rPr>
        <w:t>задач развития сферы образования городского округа</w:t>
      </w:r>
      <w:proofErr w:type="gramEnd"/>
      <w:r w:rsidRPr="0012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D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240D5">
        <w:rPr>
          <w:rFonts w:ascii="Times New Roman" w:hAnsi="Times New Roman" w:cs="Times New Roman"/>
          <w:sz w:val="28"/>
          <w:szCs w:val="28"/>
        </w:rPr>
        <w:t xml:space="preserve"> Самарской области и реализации мероприятий по ее развитию, что будет способствовать созданию благоприятных условий для решения важнейших задач политики в сфере образования, а также повышению результативности реализации Программы и эффективности и</w:t>
      </w:r>
      <w:bookmarkStart w:id="0" w:name="sub_2200"/>
      <w:r w:rsidR="00D1137D">
        <w:rPr>
          <w:rFonts w:ascii="Times New Roman" w:hAnsi="Times New Roman" w:cs="Times New Roman"/>
          <w:sz w:val="28"/>
          <w:szCs w:val="28"/>
        </w:rPr>
        <w:t>спользования бюджетных средств.</w:t>
      </w:r>
    </w:p>
    <w:p w:rsidR="00D1137D" w:rsidRDefault="00EB4ACE" w:rsidP="00EB4ACE">
      <w:pPr>
        <w:spacing w:line="360" w:lineRule="auto"/>
        <w:ind w:firstLine="709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2. Основные цели и задачи Программы, </w:t>
      </w:r>
    </w:p>
    <w:p w:rsidR="00EB4ACE" w:rsidRDefault="00EB4ACE" w:rsidP="00EB4ACE">
      <w:pPr>
        <w:spacing w:line="360" w:lineRule="auto"/>
        <w:ind w:firstLine="709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сроки и этапы реализации Программы</w:t>
      </w:r>
    </w:p>
    <w:p w:rsidR="00D1137D" w:rsidRDefault="00D1137D" w:rsidP="00D1137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Целью П</w:t>
      </w:r>
      <w:r w:rsidRPr="00857C4B">
        <w:rPr>
          <w:szCs w:val="28"/>
        </w:rPr>
        <w:t xml:space="preserve">рограммы является обеспечение </w:t>
      </w:r>
      <w:proofErr w:type="gramStart"/>
      <w:r w:rsidRPr="00857C4B">
        <w:rPr>
          <w:szCs w:val="28"/>
        </w:rPr>
        <w:t>модернизации инфраструктуры системы образо</w:t>
      </w:r>
      <w:r>
        <w:rPr>
          <w:szCs w:val="28"/>
        </w:rPr>
        <w:t>вания городского округа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Кинель</w:t>
      </w:r>
      <w:proofErr w:type="spellEnd"/>
      <w:r w:rsidRPr="00857C4B">
        <w:rPr>
          <w:szCs w:val="28"/>
        </w:rPr>
        <w:t xml:space="preserve"> Самарской области до уровня, соответствующего современным стандартам и требованиям к условиям реализации образовательного процесса.</w:t>
      </w:r>
    </w:p>
    <w:p w:rsidR="00D1137D" w:rsidRPr="00857C4B" w:rsidRDefault="00D1137D" w:rsidP="00D1137D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Для достижения целей Программы предусматри</w:t>
      </w:r>
      <w:r>
        <w:rPr>
          <w:szCs w:val="28"/>
        </w:rPr>
        <w:t>вается решение следующих задач:</w:t>
      </w:r>
    </w:p>
    <w:p w:rsidR="00D1137D" w:rsidRPr="005F7B6F" w:rsidRDefault="00D1137D" w:rsidP="00D1137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- о</w:t>
      </w:r>
      <w:r w:rsidRPr="005F7B6F">
        <w:rPr>
          <w:szCs w:val="28"/>
        </w:rPr>
        <w:t>беспечение соответствия систем общего, дошкольного и дополнительного образо</w:t>
      </w:r>
      <w:r>
        <w:rPr>
          <w:szCs w:val="28"/>
        </w:rPr>
        <w:t xml:space="preserve">вания городского округа </w:t>
      </w:r>
      <w:proofErr w:type="spellStart"/>
      <w:r>
        <w:rPr>
          <w:szCs w:val="28"/>
        </w:rPr>
        <w:t>Кинель</w:t>
      </w:r>
      <w:proofErr w:type="spellEnd"/>
      <w:r w:rsidRPr="005F7B6F">
        <w:rPr>
          <w:szCs w:val="28"/>
        </w:rPr>
        <w:t xml:space="preserve"> современным образовательным стандартам и нормативным требованиям, регламентирующим условия осуществ</w:t>
      </w:r>
      <w:r>
        <w:rPr>
          <w:szCs w:val="28"/>
        </w:rPr>
        <w:t>ления образовательного процесса</w:t>
      </w:r>
      <w:r w:rsidRPr="0009305D">
        <w:rPr>
          <w:rFonts w:eastAsia="Calibri"/>
          <w:szCs w:val="28"/>
        </w:rPr>
        <w:t>;</w:t>
      </w:r>
    </w:p>
    <w:p w:rsidR="00D1137D" w:rsidRPr="009217EF" w:rsidRDefault="00D1137D" w:rsidP="00D1137D">
      <w:pPr>
        <w:spacing w:line="360" w:lineRule="auto"/>
        <w:jc w:val="both"/>
        <w:rPr>
          <w:szCs w:val="28"/>
        </w:rPr>
      </w:pPr>
      <w:r>
        <w:rPr>
          <w:rFonts w:eastAsia="Calibri"/>
          <w:szCs w:val="28"/>
        </w:rPr>
        <w:lastRenderedPageBreak/>
        <w:t xml:space="preserve">           - </w:t>
      </w:r>
      <w:r>
        <w:rPr>
          <w:szCs w:val="28"/>
        </w:rPr>
        <w:t>с</w:t>
      </w:r>
      <w:r w:rsidRPr="009217EF">
        <w:rPr>
          <w:szCs w:val="28"/>
        </w:rPr>
        <w:t>оздание благоприятных условий для образовательного процесса обучающихся посредством оптимизации инф</w:t>
      </w:r>
      <w:r>
        <w:rPr>
          <w:szCs w:val="28"/>
        </w:rPr>
        <w:t>раструктуры образовательных организаций</w:t>
      </w:r>
      <w:r>
        <w:rPr>
          <w:rFonts w:eastAsia="Calibri"/>
          <w:szCs w:val="28"/>
        </w:rPr>
        <w:t>.</w:t>
      </w:r>
    </w:p>
    <w:bookmarkEnd w:id="0"/>
    <w:p w:rsidR="00EB4ACE" w:rsidRPr="001240D5" w:rsidRDefault="00D1137D" w:rsidP="00D1137D">
      <w:pPr>
        <w:spacing w:line="360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  </w:t>
      </w:r>
      <w:r w:rsidR="00EB4ACE" w:rsidRPr="001240D5">
        <w:rPr>
          <w:bCs/>
          <w:szCs w:val="28"/>
        </w:rPr>
        <w:t>Срок реализации Прогр</w:t>
      </w:r>
      <w:r>
        <w:rPr>
          <w:bCs/>
          <w:szCs w:val="28"/>
        </w:rPr>
        <w:t>аммы: 2026-2030</w:t>
      </w:r>
      <w:r w:rsidR="00EB4ACE" w:rsidRPr="001240D5">
        <w:rPr>
          <w:bCs/>
          <w:szCs w:val="28"/>
        </w:rPr>
        <w:t xml:space="preserve"> годы.</w:t>
      </w:r>
    </w:p>
    <w:p w:rsidR="00EB4ACE" w:rsidRPr="001240D5" w:rsidRDefault="00EB4ACE" w:rsidP="00286338">
      <w:pPr>
        <w:spacing w:line="360" w:lineRule="auto"/>
        <w:ind w:firstLine="709"/>
        <w:jc w:val="both"/>
        <w:rPr>
          <w:bCs/>
          <w:szCs w:val="28"/>
        </w:rPr>
      </w:pPr>
      <w:r w:rsidRPr="001240D5"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</w:t>
      </w:r>
      <w:r w:rsidR="00286338">
        <w:rPr>
          <w:bCs/>
          <w:szCs w:val="28"/>
        </w:rPr>
        <w:t>его периода действия Программы.</w:t>
      </w:r>
    </w:p>
    <w:p w:rsidR="00415343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3. Индикаторы и показатели, характеризующие </w:t>
      </w:r>
    </w:p>
    <w:p w:rsidR="00EB4ACE" w:rsidRPr="001240D5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ежегодный ход и итоги реализации Программы</w:t>
      </w:r>
    </w:p>
    <w:p w:rsidR="00EB4ACE" w:rsidRPr="001240D5" w:rsidRDefault="00EB4ACE" w:rsidP="00EB4ACE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bookmarkStart w:id="1" w:name="sub_2400"/>
      <w:r w:rsidRPr="001240D5">
        <w:rPr>
          <w:szCs w:val="28"/>
        </w:rPr>
        <w:t xml:space="preserve"> - доля педагогов, внедряющих инновационные образовательные программы и инновационные технологии в образование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в общем количестве педагогического состава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области;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 - доля зданий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в которых проведены работы по капитальному и текущему ремонту от общего количества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области;</w:t>
      </w:r>
    </w:p>
    <w:p w:rsidR="00EB4ACE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 - доля молодых педагогов до 35 лет от общего количества педагогов в образовательных организациях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 w:rsidR="00676E4B">
        <w:rPr>
          <w:szCs w:val="28"/>
        </w:rPr>
        <w:t>;</w:t>
      </w:r>
    </w:p>
    <w:p w:rsidR="00676E4B" w:rsidRDefault="00676E4B" w:rsidP="00676E4B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- доля детей в возрасте до 3 лет, получающих дошкольную образовательную услугу, в общей численности детей до 3 лет, нуждающихся в получении данной услуги;</w:t>
      </w:r>
    </w:p>
    <w:p w:rsidR="00676E4B" w:rsidRDefault="00676E4B" w:rsidP="00676E4B">
      <w:pPr>
        <w:spacing w:line="360" w:lineRule="auto"/>
        <w:ind w:right="1" w:firstLine="709"/>
        <w:jc w:val="both"/>
        <w:rPr>
          <w:szCs w:val="28"/>
        </w:rPr>
      </w:pPr>
      <w:r>
        <w:rPr>
          <w:szCs w:val="28"/>
        </w:rPr>
        <w:t>- д</w:t>
      </w:r>
      <w:r w:rsidRPr="00BA14D2">
        <w:rPr>
          <w:szCs w:val="28"/>
        </w:rPr>
        <w:t>оля детей в возрасте от 5 до 18 лет, охваченных дополнительным образованием</w:t>
      </w:r>
      <w:r w:rsidR="002D59DB">
        <w:rPr>
          <w:szCs w:val="28"/>
        </w:rPr>
        <w:t>.</w:t>
      </w:r>
    </w:p>
    <w:p w:rsidR="002D59DB" w:rsidRDefault="002D59DB" w:rsidP="00676E4B">
      <w:pPr>
        <w:spacing w:line="360" w:lineRule="auto"/>
        <w:ind w:right="1" w:firstLine="709"/>
        <w:jc w:val="both"/>
        <w:rPr>
          <w:szCs w:val="28"/>
        </w:rPr>
      </w:pPr>
    </w:p>
    <w:p w:rsidR="002D59DB" w:rsidRDefault="002D59DB" w:rsidP="00676E4B">
      <w:pPr>
        <w:spacing w:line="360" w:lineRule="auto"/>
        <w:ind w:right="1" w:firstLine="709"/>
        <w:jc w:val="both"/>
        <w:rPr>
          <w:szCs w:val="28"/>
        </w:rPr>
      </w:pPr>
    </w:p>
    <w:p w:rsidR="002D59DB" w:rsidRDefault="002D59DB" w:rsidP="00676E4B">
      <w:pPr>
        <w:spacing w:line="360" w:lineRule="auto"/>
        <w:ind w:right="1" w:firstLine="709"/>
        <w:jc w:val="both"/>
        <w:rPr>
          <w:szCs w:val="28"/>
        </w:rPr>
      </w:pPr>
    </w:p>
    <w:p w:rsidR="008729FF" w:rsidRDefault="00EB4ACE" w:rsidP="00EB4ACE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lastRenderedPageBreak/>
        <w:t>4. Перечень, цели и краткое описание подпрограмм,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ACE" w:rsidRPr="001240D5" w:rsidRDefault="00EB4ACE" w:rsidP="00EB4ACE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240D5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1240D5">
        <w:rPr>
          <w:rFonts w:ascii="Times New Roman" w:hAnsi="Times New Roman" w:cs="Times New Roman"/>
          <w:sz w:val="28"/>
          <w:szCs w:val="28"/>
        </w:rPr>
        <w:t xml:space="preserve"> в Программу</w:t>
      </w:r>
    </w:p>
    <w:p w:rsidR="00EB4ACE" w:rsidRPr="001240D5" w:rsidRDefault="00EB4ACE" w:rsidP="00EB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Реализация  Программы осуществляется посредством реализации следующих подпрограмм: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bCs/>
          <w:szCs w:val="28"/>
        </w:rPr>
      </w:pPr>
      <w:r w:rsidRPr="001240D5">
        <w:rPr>
          <w:bCs/>
          <w:szCs w:val="28"/>
        </w:rPr>
        <w:t xml:space="preserve"> - подпрограммы «</w:t>
      </w:r>
      <w:r w:rsidRPr="001240D5">
        <w:rPr>
          <w:szCs w:val="28"/>
        </w:rPr>
        <w:t xml:space="preserve">Реализация государственной политики в области образования на территории городского округа </w:t>
      </w:r>
      <w:proofErr w:type="spellStart"/>
      <w:r w:rsidR="008729FF">
        <w:rPr>
          <w:szCs w:val="28"/>
        </w:rPr>
        <w:t>Кинель</w:t>
      </w:r>
      <w:proofErr w:type="spellEnd"/>
      <w:r w:rsidR="008729FF">
        <w:rPr>
          <w:szCs w:val="28"/>
        </w:rPr>
        <w:t xml:space="preserve"> Самарской области на 2026–2030</w:t>
      </w:r>
      <w:r w:rsidRPr="001240D5">
        <w:rPr>
          <w:szCs w:val="28"/>
        </w:rPr>
        <w:t xml:space="preserve"> годы</w:t>
      </w:r>
      <w:r w:rsidRPr="001240D5">
        <w:rPr>
          <w:bCs/>
          <w:szCs w:val="28"/>
        </w:rPr>
        <w:t xml:space="preserve">», целью которой является </w:t>
      </w:r>
      <w:r w:rsidRPr="001240D5">
        <w:rPr>
          <w:szCs w:val="28"/>
        </w:rPr>
        <w:t>совершенствование системы образования, обеспечивающей удовлетворение запросов общества в качественном образовании</w:t>
      </w:r>
      <w:r>
        <w:rPr>
          <w:szCs w:val="28"/>
        </w:rPr>
        <w:t xml:space="preserve"> </w:t>
      </w:r>
      <w:r w:rsidRPr="001240D5">
        <w:rPr>
          <w:szCs w:val="28"/>
        </w:rPr>
        <w:t>(Приложение №1 к Программе);</w:t>
      </w:r>
    </w:p>
    <w:p w:rsidR="00EB4ACE" w:rsidRPr="0045019B" w:rsidRDefault="00EB4ACE" w:rsidP="0045019B">
      <w:pPr>
        <w:spacing w:line="360" w:lineRule="auto"/>
        <w:ind w:firstLine="709"/>
        <w:jc w:val="both"/>
        <w:rPr>
          <w:szCs w:val="28"/>
        </w:rPr>
      </w:pPr>
      <w:r w:rsidRPr="001240D5">
        <w:rPr>
          <w:bCs/>
          <w:szCs w:val="28"/>
        </w:rPr>
        <w:t xml:space="preserve"> - подпрограммы </w:t>
      </w:r>
      <w:r w:rsidRPr="001240D5">
        <w:rPr>
          <w:szCs w:val="28"/>
        </w:rPr>
        <w:t xml:space="preserve">«Совершенствование материально-технической </w:t>
      </w:r>
      <w:r w:rsidR="008729FF">
        <w:rPr>
          <w:szCs w:val="28"/>
        </w:rPr>
        <w:t>базы системы образования на 2026–2030</w:t>
      </w:r>
      <w:r w:rsidRPr="001240D5">
        <w:rPr>
          <w:szCs w:val="28"/>
        </w:rPr>
        <w:t xml:space="preserve"> годы», </w:t>
      </w:r>
      <w:r w:rsidRPr="001240D5">
        <w:rPr>
          <w:bCs/>
          <w:szCs w:val="28"/>
        </w:rPr>
        <w:t xml:space="preserve">целью которой является </w:t>
      </w:r>
      <w:r w:rsidR="008729FF">
        <w:t>проектирование, строительство, реконструкция и капитальный ремонт образовательных организаций</w:t>
      </w:r>
      <w:r w:rsidR="008729FF" w:rsidRPr="001240D5">
        <w:rPr>
          <w:szCs w:val="28"/>
        </w:rPr>
        <w:t xml:space="preserve"> </w:t>
      </w:r>
      <w:r w:rsidRPr="001240D5">
        <w:rPr>
          <w:szCs w:val="28"/>
        </w:rPr>
        <w:t xml:space="preserve">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</w:t>
      </w:r>
      <w:r w:rsidR="008729FF">
        <w:rPr>
          <w:szCs w:val="28"/>
        </w:rPr>
        <w:t>с</w:t>
      </w:r>
      <w:r w:rsidR="008729FF" w:rsidRPr="009217EF">
        <w:rPr>
          <w:szCs w:val="28"/>
        </w:rPr>
        <w:t>оздание благоприятных условий для образовательного процесса обучающихся посредством оптимизации инф</w:t>
      </w:r>
      <w:r w:rsidR="008729FF">
        <w:rPr>
          <w:szCs w:val="28"/>
        </w:rPr>
        <w:t>раструктуры образовательных организаций</w:t>
      </w:r>
      <w:r w:rsidR="008729FF" w:rsidRPr="001240D5">
        <w:rPr>
          <w:szCs w:val="28"/>
        </w:rPr>
        <w:t xml:space="preserve"> </w:t>
      </w:r>
      <w:r w:rsidR="0045019B">
        <w:rPr>
          <w:szCs w:val="28"/>
        </w:rPr>
        <w:t>(Приложение №2 к Программе).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5. Обоснование ресурсного обеспечения Программы</w:t>
      </w:r>
    </w:p>
    <w:bookmarkEnd w:id="1"/>
    <w:p w:rsidR="0045019B" w:rsidRDefault="0045019B" w:rsidP="0045019B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DC2DA6">
        <w:rPr>
          <w:rFonts w:ascii="Times New Roman" w:hAnsi="Times New Roman" w:cs="Times New Roman"/>
          <w:sz w:val="28"/>
          <w:szCs w:val="28"/>
        </w:rPr>
        <w:t>объем финансирования программных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составляет 490 857,308 </w:t>
      </w:r>
      <w:r w:rsidRPr="00DC2DA6">
        <w:rPr>
          <w:rFonts w:ascii="Times New Roman" w:hAnsi="Times New Roman" w:cs="Times New Roman"/>
          <w:sz w:val="28"/>
          <w:szCs w:val="28"/>
        </w:rPr>
        <w:t>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320 849,07 </w:t>
      </w:r>
      <w:r w:rsidRPr="00DC2DA6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170 008,238 тыс. рублей.</w:t>
      </w:r>
    </w:p>
    <w:p w:rsidR="0045019B" w:rsidRPr="00DC2DA6" w:rsidRDefault="0045019B" w:rsidP="0045019B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годам реализации Программы:</w:t>
      </w:r>
    </w:p>
    <w:p w:rsidR="0045019B" w:rsidRPr="00DC2DA6" w:rsidRDefault="0045019B" w:rsidP="0045019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Pr="00DC2DA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106 469,784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2A8">
        <w:rPr>
          <w:rFonts w:ascii="Times New Roman" w:hAnsi="Times New Roman" w:cs="Times New Roman"/>
          <w:sz w:val="28"/>
          <w:szCs w:val="28"/>
        </w:rPr>
        <w:t xml:space="preserve">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89 483,374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16 986,410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45019B" w:rsidRPr="00DC2DA6" w:rsidRDefault="0045019B" w:rsidP="0045019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209 293,338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63 149,342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146 143,996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45019B" w:rsidRPr="002972A8" w:rsidRDefault="0045019B" w:rsidP="0045019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2A8">
        <w:rPr>
          <w:rFonts w:ascii="Times New Roman" w:hAnsi="Times New Roman" w:cs="Times New Roman"/>
          <w:sz w:val="28"/>
          <w:szCs w:val="28"/>
        </w:rPr>
        <w:t xml:space="preserve">в 2028  году – 63 826,89 тыс. рублей, в том числе: средства бюджета </w:t>
      </w:r>
      <w:r w:rsidRPr="002972A8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>56 949,058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рублей, средства 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6 877,832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45019B" w:rsidRPr="00DC2DA6" w:rsidRDefault="0045019B" w:rsidP="0045019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 году – 55 576,648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2A8">
        <w:rPr>
          <w:rFonts w:ascii="Times New Roman" w:hAnsi="Times New Roman" w:cs="Times New Roman"/>
          <w:sz w:val="28"/>
          <w:szCs w:val="28"/>
        </w:rPr>
        <w:t xml:space="preserve">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45019B" w:rsidRPr="00DC2DA6" w:rsidRDefault="0045019B" w:rsidP="0045019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2030 году – 55 690,648 тыс. рублей </w:t>
      </w:r>
      <w:r w:rsidRPr="002972A8">
        <w:rPr>
          <w:rFonts w:ascii="Times New Roman" w:hAnsi="Times New Roman" w:cs="Times New Roman"/>
          <w:sz w:val="28"/>
          <w:szCs w:val="28"/>
        </w:rPr>
        <w:t xml:space="preserve">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ACE" w:rsidRPr="001240D5" w:rsidRDefault="0045019B" w:rsidP="0045019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Pr="00D53770">
        <w:rPr>
          <w:szCs w:val="28"/>
        </w:rPr>
        <w:t>Ф</w:t>
      </w:r>
      <w:r>
        <w:rPr>
          <w:szCs w:val="28"/>
        </w:rPr>
        <w:t>инансовое обеспечение п</w:t>
      </w:r>
      <w:r w:rsidRPr="00D53770">
        <w:rPr>
          <w:szCs w:val="28"/>
        </w:rPr>
        <w:t>рограммы осуществляется за счет бюджетных средств субъекта Российской Федерации и местного бюджета. Объемы финансирования отде</w:t>
      </w:r>
      <w:r>
        <w:rPr>
          <w:szCs w:val="28"/>
        </w:rPr>
        <w:t>льных мероприятий, указанные в п</w:t>
      </w:r>
      <w:r w:rsidRPr="00D53770">
        <w:rPr>
          <w:szCs w:val="28"/>
        </w:rPr>
        <w:t>рограмме, являются предварительными. Уточнение объемов ассигнований будет производиться на основе прогноза финансовых возможностей бюджета городского округа и других возможных источников финансирования.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left="720"/>
        <w:jc w:val="center"/>
        <w:rPr>
          <w:b/>
          <w:bCs/>
          <w:szCs w:val="28"/>
        </w:rPr>
      </w:pPr>
      <w:bookmarkStart w:id="2" w:name="sub_2500"/>
      <w:r w:rsidRPr="001240D5">
        <w:rPr>
          <w:b/>
          <w:bCs/>
          <w:szCs w:val="28"/>
        </w:rPr>
        <w:t>6. Механизм реализации Программы</w:t>
      </w:r>
    </w:p>
    <w:bookmarkEnd w:id="2"/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Управление и </w:t>
      </w: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</w:t>
      </w:r>
      <w:r w:rsidR="000B44D9">
        <w:rPr>
          <w:szCs w:val="28"/>
        </w:rPr>
        <w:t xml:space="preserve"> оценки эффективности</w:t>
      </w:r>
      <w:r w:rsidRPr="001240D5">
        <w:rPr>
          <w:szCs w:val="28"/>
        </w:rPr>
        <w:t xml:space="preserve"> муниципальных программ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, утвержденного постановлением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от 7 марта 2014</w:t>
      </w:r>
      <w:r w:rsidR="000B44D9">
        <w:rPr>
          <w:szCs w:val="28"/>
        </w:rPr>
        <w:t xml:space="preserve"> </w:t>
      </w:r>
      <w:r w:rsidRPr="001240D5">
        <w:rPr>
          <w:szCs w:val="28"/>
        </w:rPr>
        <w:t>г. № 710.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использованием средств местного бюджета осуще</w:t>
      </w:r>
      <w:r w:rsidR="000031A9">
        <w:rPr>
          <w:szCs w:val="28"/>
        </w:rPr>
        <w:t>ствляет у</w:t>
      </w:r>
      <w:r w:rsidRPr="001240D5">
        <w:rPr>
          <w:szCs w:val="28"/>
        </w:rPr>
        <w:t xml:space="preserve">правление финансами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области.</w:t>
      </w:r>
    </w:p>
    <w:p w:rsidR="00EB4ACE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</w:t>
      </w:r>
      <w:proofErr w:type="spellStart"/>
      <w:r w:rsidR="0045019B">
        <w:rPr>
          <w:szCs w:val="28"/>
        </w:rPr>
        <w:t>Кинель</w:t>
      </w:r>
      <w:proofErr w:type="spellEnd"/>
      <w:r w:rsidR="0045019B">
        <w:rPr>
          <w:szCs w:val="28"/>
        </w:rPr>
        <w:t xml:space="preserve"> Самарской области </w:t>
      </w:r>
      <w:r w:rsidRPr="001240D5">
        <w:rPr>
          <w:szCs w:val="28"/>
        </w:rPr>
        <w:t>по социальным вопросам.</w:t>
      </w:r>
    </w:p>
    <w:p w:rsidR="002D59DB" w:rsidRDefault="002D59DB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</w:p>
    <w:p w:rsidR="002D59DB" w:rsidRPr="00EB4ACE" w:rsidRDefault="002D59DB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</w:p>
    <w:p w:rsidR="000B44D9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lastRenderedPageBreak/>
        <w:t>7. Оценка социально-экономической</w:t>
      </w:r>
      <w:r>
        <w:rPr>
          <w:b/>
          <w:bCs/>
          <w:szCs w:val="28"/>
        </w:rPr>
        <w:t xml:space="preserve"> </w:t>
      </w:r>
      <w:r w:rsidRPr="001240D5">
        <w:rPr>
          <w:b/>
          <w:bCs/>
          <w:szCs w:val="28"/>
        </w:rPr>
        <w:t xml:space="preserve">эффективности 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реализации Программы</w:t>
      </w:r>
    </w:p>
    <w:p w:rsidR="000B44D9" w:rsidRDefault="000B44D9" w:rsidP="000B44D9">
      <w:pPr>
        <w:spacing w:line="360" w:lineRule="auto"/>
        <w:ind w:firstLine="317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Реализация мероприятий п</w:t>
      </w:r>
      <w:r w:rsidRPr="001240D5">
        <w:rPr>
          <w:rFonts w:eastAsia="Calibri"/>
          <w:szCs w:val="28"/>
        </w:rPr>
        <w:t>рограммы позволит</w:t>
      </w:r>
      <w:r>
        <w:rPr>
          <w:rFonts w:eastAsia="Calibri"/>
          <w:szCs w:val="28"/>
        </w:rPr>
        <w:t xml:space="preserve"> достичь следующих результатов</w:t>
      </w:r>
      <w:r w:rsidRPr="001240D5">
        <w:rPr>
          <w:rFonts w:eastAsia="Calibri"/>
          <w:szCs w:val="28"/>
        </w:rPr>
        <w:t>:</w:t>
      </w:r>
    </w:p>
    <w:p w:rsidR="000B44D9" w:rsidRPr="001240D5" w:rsidRDefault="000B44D9" w:rsidP="000B44D9">
      <w:pPr>
        <w:spacing w:line="360" w:lineRule="auto"/>
        <w:jc w:val="both"/>
        <w:outlineLvl w:val="1"/>
        <w:rPr>
          <w:rFonts w:eastAsia="Calibri"/>
          <w:szCs w:val="28"/>
        </w:rPr>
      </w:pPr>
      <w:r w:rsidRPr="001240D5">
        <w:rPr>
          <w:rFonts w:eastAsia="Calibri"/>
          <w:szCs w:val="28"/>
        </w:rPr>
        <w:t xml:space="preserve">- обеспечить образовательные организации городского округа </w:t>
      </w:r>
      <w:proofErr w:type="spellStart"/>
      <w:r w:rsidRPr="001240D5">
        <w:rPr>
          <w:rFonts w:eastAsia="Calibri"/>
          <w:szCs w:val="28"/>
        </w:rPr>
        <w:t>Кинель</w:t>
      </w:r>
      <w:proofErr w:type="spellEnd"/>
      <w:r w:rsidRPr="001240D5">
        <w:rPr>
          <w:rFonts w:eastAsia="Calibri"/>
          <w:szCs w:val="28"/>
        </w:rPr>
        <w:t xml:space="preserve"> Самарской области квалифицированными кадрами, внедряющими инновационные образовательные программы и инновационные технологии в образование городского округа </w:t>
      </w:r>
      <w:proofErr w:type="spellStart"/>
      <w:r w:rsidRPr="001240D5">
        <w:rPr>
          <w:rFonts w:eastAsia="Calibri"/>
          <w:szCs w:val="28"/>
        </w:rPr>
        <w:t>Кинель</w:t>
      </w:r>
      <w:proofErr w:type="spellEnd"/>
      <w:r w:rsidRPr="001240D5">
        <w:rPr>
          <w:rFonts w:eastAsia="Calibri"/>
          <w:szCs w:val="28"/>
        </w:rPr>
        <w:t xml:space="preserve"> Самарской области;</w:t>
      </w:r>
    </w:p>
    <w:p w:rsidR="000B44D9" w:rsidRDefault="000B44D9" w:rsidP="000B44D9">
      <w:pPr>
        <w:spacing w:line="360" w:lineRule="auto"/>
        <w:jc w:val="both"/>
        <w:rPr>
          <w:rFonts w:eastAsia="Calibri"/>
          <w:szCs w:val="28"/>
        </w:rPr>
      </w:pPr>
      <w:r w:rsidRPr="001240D5">
        <w:rPr>
          <w:rFonts w:eastAsia="Calibri"/>
          <w:szCs w:val="28"/>
        </w:rPr>
        <w:t xml:space="preserve">- привлечь молодых педагогов в возрасте до 35 лет для работы в образовательных организациях городского </w:t>
      </w:r>
      <w:r>
        <w:rPr>
          <w:rFonts w:eastAsia="Calibri"/>
          <w:szCs w:val="28"/>
        </w:rPr>
        <w:t xml:space="preserve">округа </w:t>
      </w:r>
      <w:proofErr w:type="spellStart"/>
      <w:r>
        <w:rPr>
          <w:rFonts w:eastAsia="Calibri"/>
          <w:szCs w:val="28"/>
        </w:rPr>
        <w:t>Кинель</w:t>
      </w:r>
      <w:proofErr w:type="spellEnd"/>
      <w:r>
        <w:rPr>
          <w:rFonts w:eastAsia="Calibri"/>
          <w:szCs w:val="28"/>
        </w:rPr>
        <w:t xml:space="preserve"> Самарской области;</w:t>
      </w:r>
    </w:p>
    <w:p w:rsidR="000B44D9" w:rsidRDefault="000B44D9" w:rsidP="000B44D9">
      <w:pPr>
        <w:spacing w:line="360" w:lineRule="auto"/>
        <w:jc w:val="both"/>
      </w:pPr>
      <w:r>
        <w:t>- осуществить проектирование, строительство, реконструкцию и капитальный ремонт образовательных организаций;</w:t>
      </w:r>
    </w:p>
    <w:p w:rsidR="000B44D9" w:rsidRDefault="000B44D9" w:rsidP="000B44D9">
      <w:pPr>
        <w:spacing w:line="360" w:lineRule="auto"/>
        <w:jc w:val="both"/>
      </w:pPr>
      <w:r>
        <w:t>- обеспечить образовательные организации материально-техническими условиями в соответствии с новыми федеральными образовательными стандартами;</w:t>
      </w:r>
    </w:p>
    <w:p w:rsidR="000B44D9" w:rsidRDefault="000B44D9" w:rsidP="000B44D9">
      <w:pPr>
        <w:spacing w:line="360" w:lineRule="auto"/>
        <w:jc w:val="both"/>
      </w:pPr>
      <w:r>
        <w:t>- увеличить спектр дополнительных образовательных услуг.</w:t>
      </w:r>
    </w:p>
    <w:p w:rsidR="00424579" w:rsidRPr="000B44D9" w:rsidRDefault="00EB4ACE" w:rsidP="000B44D9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</w:t>
      </w:r>
      <w:r w:rsidR="000B44D9">
        <w:rPr>
          <w:szCs w:val="28"/>
        </w:rPr>
        <w:t>вности, установленных м</w:t>
      </w:r>
      <w:r w:rsidRPr="001240D5">
        <w:rPr>
          <w:szCs w:val="28"/>
        </w:rPr>
        <w:t>етодикой оценки эффективности реализации Программы.</w:t>
      </w:r>
    </w:p>
    <w:p w:rsidR="00EB4ACE" w:rsidRPr="001240D5" w:rsidRDefault="00EB4ACE" w:rsidP="00EB4ACE">
      <w:pPr>
        <w:spacing w:line="360" w:lineRule="auto"/>
        <w:ind w:left="720"/>
        <w:rPr>
          <w:b/>
          <w:bCs/>
          <w:szCs w:val="28"/>
        </w:rPr>
      </w:pPr>
      <w:r w:rsidRPr="001240D5">
        <w:rPr>
          <w:b/>
          <w:bCs/>
          <w:szCs w:val="28"/>
        </w:rPr>
        <w:t>8.  Методика оценки эффективности реализации Программы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</w:t>
      </w:r>
      <w:r w:rsidR="000B44D9">
        <w:rPr>
          <w:szCs w:val="28"/>
        </w:rPr>
        <w:t>ы</w:t>
      </w:r>
      <w:r w:rsidRPr="001240D5">
        <w:rPr>
          <w:szCs w:val="28"/>
        </w:rPr>
        <w:t xml:space="preserve"> осуществляется в целях достижения оптимал</w:t>
      </w:r>
      <w:r w:rsidR="000B44D9">
        <w:rPr>
          <w:szCs w:val="28"/>
        </w:rPr>
        <w:t>ьного соотношения связанных с её</w:t>
      </w:r>
      <w:r w:rsidRPr="001240D5">
        <w:rPr>
          <w:szCs w:val="28"/>
        </w:rPr>
        <w:t xml:space="preserve"> реализацией затрат и достигаемых в ходе реализации результатом.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</w:t>
      </w:r>
      <w:r w:rsidR="000B44D9">
        <w:rPr>
          <w:szCs w:val="28"/>
        </w:rPr>
        <w:t>ы</w:t>
      </w:r>
      <w:r w:rsidRPr="001240D5">
        <w:rPr>
          <w:szCs w:val="28"/>
        </w:rPr>
        <w:t xml:space="preserve"> осуществляется головным исполнителем муниципальной программы по годам в течение всего срока реализации Программы.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Эффектив</w:t>
      </w:r>
      <w:r w:rsidR="000B44D9">
        <w:rPr>
          <w:szCs w:val="28"/>
        </w:rPr>
        <w:t>ность реализации П</w:t>
      </w:r>
      <w:r w:rsidRPr="001240D5">
        <w:rPr>
          <w:szCs w:val="28"/>
        </w:rPr>
        <w:t>рограмм</w:t>
      </w:r>
      <w:r w:rsidR="000B44D9">
        <w:rPr>
          <w:szCs w:val="28"/>
        </w:rPr>
        <w:t>ы</w:t>
      </w:r>
      <w:r w:rsidRPr="001240D5">
        <w:rPr>
          <w:szCs w:val="28"/>
        </w:rPr>
        <w:t xml:space="preserve"> оценивается степенью достижения плановых знач</w:t>
      </w:r>
      <w:r w:rsidR="000031A9">
        <w:rPr>
          <w:szCs w:val="28"/>
        </w:rPr>
        <w:t>ений показателей (индикаторов) П</w:t>
      </w:r>
      <w:r w:rsidRPr="001240D5">
        <w:rPr>
          <w:szCs w:val="28"/>
        </w:rPr>
        <w:t>рограммы.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2D59DB">
        <w:rPr>
          <w:szCs w:val="28"/>
        </w:rPr>
        <w:lastRenderedPageBreak/>
        <w:t>Степень достижения показат</w:t>
      </w:r>
      <w:r w:rsidR="00CA7C31" w:rsidRPr="002D59DB">
        <w:rPr>
          <w:szCs w:val="28"/>
        </w:rPr>
        <w:t>елей (индикаторов) П</w:t>
      </w:r>
      <w:r w:rsidRPr="002D59DB">
        <w:rPr>
          <w:szCs w:val="28"/>
        </w:rPr>
        <w:t>рограмм</w:t>
      </w:r>
      <w:r w:rsidR="00CA7C31" w:rsidRPr="002D59DB">
        <w:rPr>
          <w:szCs w:val="28"/>
        </w:rPr>
        <w:t>ы</w:t>
      </w:r>
      <w:r w:rsidRPr="002D59DB">
        <w:rPr>
          <w:szCs w:val="28"/>
        </w:rPr>
        <w:t xml:space="preserve"> представлены по форме,  согласно таблице №1.</w:t>
      </w:r>
    </w:p>
    <w:p w:rsidR="00EB4ACE" w:rsidRPr="001240D5" w:rsidRDefault="00EB4ACE" w:rsidP="00EB4ACE">
      <w:pPr>
        <w:jc w:val="right"/>
        <w:outlineLvl w:val="1"/>
        <w:rPr>
          <w:szCs w:val="28"/>
        </w:rPr>
      </w:pPr>
      <w:r w:rsidRPr="001240D5">
        <w:rPr>
          <w:szCs w:val="28"/>
        </w:rPr>
        <w:t>Таблица №1</w:t>
      </w:r>
    </w:p>
    <w:tbl>
      <w:tblPr>
        <w:tblW w:w="94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EB4ACE" w:rsidRPr="001240D5" w:rsidTr="00CA7C31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№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  <w:proofErr w:type="gramStart"/>
            <w:r w:rsidRPr="001240D5">
              <w:rPr>
                <w:szCs w:val="28"/>
              </w:rPr>
              <w:t>п</w:t>
            </w:r>
            <w:proofErr w:type="gramEnd"/>
            <w:r w:rsidRPr="001240D5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Наименование</w:t>
            </w:r>
            <w:r w:rsidR="00CA7C31">
              <w:rPr>
                <w:szCs w:val="28"/>
              </w:rPr>
              <w:t xml:space="preserve"> показателя</w:t>
            </w:r>
          </w:p>
          <w:p w:rsidR="00EB4ACE" w:rsidRPr="001240D5" w:rsidRDefault="00CA7C31" w:rsidP="00CA7C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B4ACE" w:rsidRPr="001240D5">
              <w:rPr>
                <w:szCs w:val="28"/>
              </w:rPr>
              <w:t>индикатора</w:t>
            </w:r>
            <w:r>
              <w:rPr>
                <w:szCs w:val="28"/>
              </w:rPr>
              <w:t>)</w:t>
            </w:r>
          </w:p>
        </w:tc>
        <w:tc>
          <w:tcPr>
            <w:tcW w:w="1320" w:type="dxa"/>
            <w:vMerge w:val="restart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Ед.</w:t>
            </w:r>
            <w:r w:rsidR="00CA7C31">
              <w:rPr>
                <w:szCs w:val="28"/>
              </w:rPr>
              <w:t xml:space="preserve"> </w:t>
            </w:r>
            <w:r w:rsidRPr="001240D5">
              <w:rPr>
                <w:szCs w:val="28"/>
              </w:rPr>
              <w:t>изм.</w:t>
            </w:r>
          </w:p>
        </w:tc>
        <w:tc>
          <w:tcPr>
            <w:tcW w:w="3720" w:type="dxa"/>
            <w:gridSpan w:val="2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 xml:space="preserve">Значения </w:t>
            </w:r>
            <w:r w:rsidR="00CA7C31">
              <w:rPr>
                <w:szCs w:val="28"/>
              </w:rPr>
              <w:t>показателей (</w:t>
            </w:r>
            <w:r w:rsidRPr="001240D5">
              <w:rPr>
                <w:szCs w:val="28"/>
              </w:rPr>
              <w:t>индикаторов</w:t>
            </w:r>
            <w:r w:rsidR="00CA7C31">
              <w:rPr>
                <w:szCs w:val="28"/>
              </w:rPr>
              <w:t>) Программы (подпрограммы)</w:t>
            </w:r>
          </w:p>
        </w:tc>
        <w:tc>
          <w:tcPr>
            <w:tcW w:w="1920" w:type="dxa"/>
            <w:vMerge w:val="restart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Степень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достижения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целевых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индикаторов, %</w:t>
            </w:r>
          </w:p>
        </w:tc>
      </w:tr>
      <w:tr w:rsidR="00EB4ACE" w:rsidRPr="001240D5" w:rsidTr="00CA7C31">
        <w:trPr>
          <w:trHeight w:val="600"/>
          <w:tblCellSpacing w:w="5" w:type="nil"/>
        </w:trPr>
        <w:tc>
          <w:tcPr>
            <w:tcW w:w="600" w:type="dxa"/>
            <w:vMerge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Merge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  <w:vMerge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плановые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фактически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достигнутые</w:t>
            </w:r>
          </w:p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Merge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</w:tr>
      <w:tr w:rsidR="00EB4ACE" w:rsidRPr="001240D5" w:rsidTr="00CA7C31">
        <w:trPr>
          <w:tblCellSpacing w:w="5" w:type="nil"/>
        </w:trPr>
        <w:tc>
          <w:tcPr>
            <w:tcW w:w="60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CA7C31">
            <w:pPr>
              <w:jc w:val="center"/>
              <w:rPr>
                <w:szCs w:val="28"/>
              </w:rPr>
            </w:pPr>
          </w:p>
        </w:tc>
      </w:tr>
    </w:tbl>
    <w:p w:rsidR="00EB4ACE" w:rsidRPr="001240D5" w:rsidRDefault="00EB4ACE" w:rsidP="00424579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Степень достижения целевых показателей (индика</w:t>
      </w:r>
      <w:r w:rsidR="00CA7C31">
        <w:rPr>
          <w:szCs w:val="28"/>
        </w:rPr>
        <w:t>торов) Программы оценивается</w:t>
      </w:r>
      <w:r w:rsidRPr="001240D5">
        <w:rPr>
          <w:szCs w:val="28"/>
        </w:rPr>
        <w:t xml:space="preserve">: от 90% до 100% и более эффективность реализации Программы признаётся высокой; </w:t>
      </w:r>
      <w:r w:rsidR="00CA7C31">
        <w:rPr>
          <w:szCs w:val="28"/>
        </w:rPr>
        <w:t xml:space="preserve">от 70% до </w:t>
      </w:r>
      <w:r w:rsidRPr="001240D5">
        <w:rPr>
          <w:szCs w:val="28"/>
        </w:rPr>
        <w:t>90% - средняя; менее 70% - низкая.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  <w:sectPr w:rsidR="00EB4ACE" w:rsidRPr="001240D5" w:rsidSect="00424579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10206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№1</w:t>
      </w:r>
    </w:p>
    <w:p w:rsidR="00CA7C31" w:rsidRDefault="00EB4ACE" w:rsidP="00EB4ACE">
      <w:pPr>
        <w:ind w:left="10206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к муниципальной программе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</w:p>
    <w:p w:rsidR="00EB4ACE" w:rsidRPr="001240D5" w:rsidRDefault="00CA7C31" w:rsidP="00EB4ACE">
      <w:pPr>
        <w:ind w:left="10206"/>
        <w:jc w:val="center"/>
        <w:rPr>
          <w:color w:val="000000"/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Значения показателей (индикаторов)</w:t>
      </w: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 xml:space="preserve">муниципальной программы </w:t>
      </w:r>
      <w:r w:rsidR="002D59DB">
        <w:rPr>
          <w:b/>
          <w:szCs w:val="28"/>
        </w:rPr>
        <w:t xml:space="preserve">городского округа </w:t>
      </w:r>
      <w:proofErr w:type="spellStart"/>
      <w:r w:rsidR="002D59DB">
        <w:rPr>
          <w:b/>
          <w:szCs w:val="28"/>
        </w:rPr>
        <w:t>Кинель</w:t>
      </w:r>
      <w:proofErr w:type="spellEnd"/>
      <w:r w:rsidR="002D59DB">
        <w:rPr>
          <w:b/>
          <w:szCs w:val="28"/>
        </w:rPr>
        <w:t xml:space="preserve"> </w:t>
      </w:r>
      <w:r w:rsidRPr="001240D5">
        <w:rPr>
          <w:b/>
          <w:szCs w:val="28"/>
        </w:rPr>
        <w:t>Самарской области</w:t>
      </w:r>
    </w:p>
    <w:p w:rsidR="00CA7C31" w:rsidRDefault="00EB4ACE" w:rsidP="00EB4ACE">
      <w:pPr>
        <w:jc w:val="center"/>
        <w:rPr>
          <w:b/>
          <w:color w:val="000000"/>
          <w:szCs w:val="28"/>
        </w:rPr>
      </w:pPr>
      <w:r w:rsidRPr="001240D5">
        <w:rPr>
          <w:b/>
          <w:color w:val="000000"/>
          <w:szCs w:val="28"/>
        </w:rPr>
        <w:t xml:space="preserve">«Инновационное развитие системы образования на территории городского округа </w:t>
      </w:r>
      <w:proofErr w:type="spellStart"/>
      <w:r w:rsidRPr="001240D5">
        <w:rPr>
          <w:b/>
          <w:color w:val="000000"/>
          <w:szCs w:val="28"/>
        </w:rPr>
        <w:t>Кинель</w:t>
      </w:r>
      <w:proofErr w:type="spellEnd"/>
      <w:r w:rsidRPr="001240D5">
        <w:rPr>
          <w:b/>
          <w:color w:val="000000"/>
          <w:szCs w:val="28"/>
        </w:rPr>
        <w:t xml:space="preserve"> Самарской области </w:t>
      </w:r>
    </w:p>
    <w:p w:rsidR="00EB4ACE" w:rsidRDefault="00CA7C31" w:rsidP="00EB4ACE">
      <w:pPr>
        <w:jc w:val="center"/>
        <w:rPr>
          <w:b/>
          <w:color w:val="000000"/>
          <w:szCs w:val="28"/>
        </w:rPr>
      </w:pPr>
      <w:r>
        <w:rPr>
          <w:b/>
          <w:szCs w:val="28"/>
        </w:rPr>
        <w:t>на 2026–2030</w:t>
      </w:r>
      <w:r w:rsidR="00EB4ACE" w:rsidRPr="001240D5">
        <w:rPr>
          <w:b/>
          <w:szCs w:val="28"/>
        </w:rPr>
        <w:t xml:space="preserve"> годы</w:t>
      </w:r>
      <w:r w:rsidR="00EB4ACE" w:rsidRPr="001240D5">
        <w:rPr>
          <w:b/>
          <w:color w:val="000000"/>
          <w:szCs w:val="28"/>
        </w:rPr>
        <w:t>»</w:t>
      </w:r>
    </w:p>
    <w:p w:rsidR="00393C42" w:rsidRPr="001240D5" w:rsidRDefault="00393C42" w:rsidP="00EB4ACE">
      <w:pPr>
        <w:jc w:val="center"/>
        <w:rPr>
          <w:b/>
          <w:color w:val="000000"/>
          <w:szCs w:val="28"/>
        </w:rPr>
      </w:pPr>
    </w:p>
    <w:tbl>
      <w:tblPr>
        <w:tblStyle w:val="a4"/>
        <w:tblW w:w="15185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643"/>
        <w:gridCol w:w="1643"/>
        <w:gridCol w:w="1643"/>
        <w:gridCol w:w="1643"/>
      </w:tblGrid>
      <w:tr w:rsidR="00322400" w:rsidTr="00322400">
        <w:tc>
          <w:tcPr>
            <w:tcW w:w="3652" w:type="dxa"/>
            <w:vMerge w:val="restart"/>
            <w:vAlign w:val="center"/>
          </w:tcPr>
          <w:p w:rsidR="00322400" w:rsidRPr="001240D5" w:rsidRDefault="00322400" w:rsidP="00393C42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322400" w:rsidRPr="001240D5" w:rsidRDefault="00322400" w:rsidP="00393C42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Единица измерения</w:t>
            </w:r>
          </w:p>
        </w:tc>
        <w:tc>
          <w:tcPr>
            <w:tcW w:w="9974" w:type="dxa"/>
            <w:gridSpan w:val="6"/>
            <w:vAlign w:val="center"/>
          </w:tcPr>
          <w:p w:rsidR="00322400" w:rsidRDefault="00322400" w:rsidP="00393C42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Значение целевого индикатора (показателя)</w:t>
            </w:r>
          </w:p>
        </w:tc>
      </w:tr>
      <w:tr w:rsidR="00322400" w:rsidTr="00322400">
        <w:tc>
          <w:tcPr>
            <w:tcW w:w="3652" w:type="dxa"/>
            <w:vMerge/>
          </w:tcPr>
          <w:p w:rsidR="00322400" w:rsidRPr="001240D5" w:rsidRDefault="00322400" w:rsidP="00FE7D0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</w:tcPr>
          <w:p w:rsidR="00322400" w:rsidRPr="001240D5" w:rsidRDefault="00322400" w:rsidP="00FE7D0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22400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2024 год</w:t>
            </w:r>
          </w:p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(базовый)</w:t>
            </w:r>
          </w:p>
        </w:tc>
        <w:tc>
          <w:tcPr>
            <w:tcW w:w="1701" w:type="dxa"/>
            <w:vAlign w:val="center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2026 год</w:t>
            </w:r>
          </w:p>
        </w:tc>
        <w:tc>
          <w:tcPr>
            <w:tcW w:w="1643" w:type="dxa"/>
            <w:vAlign w:val="center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2027 год</w:t>
            </w:r>
          </w:p>
        </w:tc>
        <w:tc>
          <w:tcPr>
            <w:tcW w:w="1643" w:type="dxa"/>
            <w:vAlign w:val="center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2028 год</w:t>
            </w:r>
          </w:p>
        </w:tc>
        <w:tc>
          <w:tcPr>
            <w:tcW w:w="1643" w:type="dxa"/>
            <w:vAlign w:val="center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2029 год</w:t>
            </w:r>
          </w:p>
        </w:tc>
        <w:tc>
          <w:tcPr>
            <w:tcW w:w="1643" w:type="dxa"/>
            <w:vAlign w:val="center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2030 год</w:t>
            </w:r>
          </w:p>
        </w:tc>
      </w:tr>
      <w:tr w:rsidR="00322400" w:rsidTr="009A3855">
        <w:tc>
          <w:tcPr>
            <w:tcW w:w="15185" w:type="dxa"/>
            <w:gridSpan w:val="8"/>
          </w:tcPr>
          <w:p w:rsidR="00322400" w:rsidRPr="00393C42" w:rsidRDefault="00322400" w:rsidP="00393C42">
            <w:pPr>
              <w:jc w:val="center"/>
              <w:rPr>
                <w:b/>
                <w:szCs w:val="28"/>
              </w:rPr>
            </w:pPr>
            <w:r w:rsidRPr="00322400">
              <w:rPr>
                <w:b/>
                <w:szCs w:val="28"/>
              </w:rPr>
              <w:t>Цель:</w:t>
            </w:r>
            <w:r>
              <w:rPr>
                <w:szCs w:val="28"/>
              </w:rPr>
              <w:t xml:space="preserve"> </w:t>
            </w:r>
            <w:r w:rsidRPr="00857C4B">
              <w:rPr>
                <w:szCs w:val="28"/>
              </w:rPr>
              <w:t xml:space="preserve">обеспечение </w:t>
            </w:r>
            <w:proofErr w:type="gramStart"/>
            <w:r w:rsidRPr="00857C4B">
              <w:rPr>
                <w:szCs w:val="28"/>
              </w:rPr>
              <w:t>модернизации инфраструктуры системы образо</w:t>
            </w:r>
            <w:r>
              <w:rPr>
                <w:szCs w:val="28"/>
              </w:rPr>
              <w:t>вания городского округа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 w:rsidRPr="00857C4B">
              <w:rPr>
                <w:szCs w:val="28"/>
              </w:rPr>
              <w:t xml:space="preserve"> Самарской области до уровня, соответствующего современным стандартам и требованиям к условиям реализации образовательного процесса.</w:t>
            </w:r>
          </w:p>
        </w:tc>
      </w:tr>
      <w:tr w:rsidR="00322400" w:rsidTr="00AD7F8A">
        <w:tc>
          <w:tcPr>
            <w:tcW w:w="3652" w:type="dxa"/>
          </w:tcPr>
          <w:p w:rsidR="00322400" w:rsidRPr="001240D5" w:rsidRDefault="00322400" w:rsidP="00FE7D0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Доля педагогов, внедряющих инновационные образовательные </w:t>
            </w:r>
            <w:r w:rsidRPr="001240D5">
              <w:rPr>
                <w:rFonts w:eastAsia="Calibri"/>
                <w:szCs w:val="28"/>
              </w:rPr>
              <w:t xml:space="preserve">программы и инновационные технологии в образование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общем количестве педагогического </w:t>
            </w:r>
            <w:r w:rsidRPr="001240D5">
              <w:rPr>
                <w:rFonts w:eastAsia="Calibri"/>
                <w:szCs w:val="28"/>
              </w:rPr>
              <w:lastRenderedPageBreak/>
              <w:t xml:space="preserve">состава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322400" w:rsidRPr="001240D5" w:rsidRDefault="00322400" w:rsidP="00FE7D08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%</w:t>
            </w:r>
          </w:p>
        </w:tc>
        <w:tc>
          <w:tcPr>
            <w:tcW w:w="1701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701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43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43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43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43" w:type="dxa"/>
            <w:vAlign w:val="center"/>
          </w:tcPr>
          <w:p w:rsidR="00322400" w:rsidRDefault="00AD7F8A" w:rsidP="00AD7F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22400" w:rsidTr="00322400">
        <w:tc>
          <w:tcPr>
            <w:tcW w:w="15185" w:type="dxa"/>
            <w:gridSpan w:val="8"/>
          </w:tcPr>
          <w:p w:rsidR="00322400" w:rsidRDefault="00322400" w:rsidP="00322400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lastRenderedPageBreak/>
              <w:t>Задача 1</w:t>
            </w:r>
            <w:r>
              <w:rPr>
                <w:rFonts w:eastAsia="Calibri"/>
                <w:szCs w:val="28"/>
              </w:rPr>
              <w:t xml:space="preserve">: </w:t>
            </w:r>
            <w:r>
              <w:rPr>
                <w:szCs w:val="28"/>
              </w:rPr>
              <w:t>о</w:t>
            </w:r>
            <w:r w:rsidRPr="005F7B6F">
              <w:rPr>
                <w:szCs w:val="28"/>
              </w:rPr>
              <w:t>беспечение соответствия систем общего, дошкольного и дополнительного образо</w:t>
            </w:r>
            <w:r>
              <w:rPr>
                <w:szCs w:val="28"/>
              </w:rPr>
              <w:t xml:space="preserve">вания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 w:rsidRPr="005F7B6F">
              <w:rPr>
                <w:szCs w:val="28"/>
              </w:rPr>
              <w:t xml:space="preserve"> современным образовательным стандартам и нормативным требованиям, регламентирующим условия осуществ</w:t>
            </w:r>
            <w:r>
              <w:rPr>
                <w:szCs w:val="28"/>
              </w:rPr>
              <w:t>ления образовательного процесса</w:t>
            </w:r>
          </w:p>
        </w:tc>
      </w:tr>
      <w:tr w:rsidR="00747088" w:rsidTr="00B77F29">
        <w:tc>
          <w:tcPr>
            <w:tcW w:w="3652" w:type="dxa"/>
          </w:tcPr>
          <w:p w:rsidR="00747088" w:rsidRPr="00C8190B" w:rsidRDefault="00747088" w:rsidP="009A3855">
            <w:pPr>
              <w:rPr>
                <w:szCs w:val="28"/>
              </w:rPr>
            </w:pPr>
            <w:r w:rsidRPr="00C8190B">
              <w:rPr>
                <w:szCs w:val="28"/>
              </w:rPr>
              <w:t>Доля детей в возрасте                до 3 лет, получающих дошкольную образовательную услугу, в общей численности детей до 3 лет, нуждающихся в получении данной услуги</w:t>
            </w:r>
          </w:p>
        </w:tc>
        <w:tc>
          <w:tcPr>
            <w:tcW w:w="1559" w:type="dxa"/>
            <w:vAlign w:val="center"/>
          </w:tcPr>
          <w:p w:rsidR="00747088" w:rsidRPr="00C8190B" w:rsidRDefault="00747088" w:rsidP="009A3855">
            <w:pPr>
              <w:jc w:val="center"/>
              <w:rPr>
                <w:rFonts w:eastAsia="Calibri"/>
                <w:szCs w:val="28"/>
              </w:rPr>
            </w:pPr>
            <w:r w:rsidRPr="00C8190B">
              <w:rPr>
                <w:rFonts w:eastAsia="Calibri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747088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77F29" w:rsidTr="00B77F29">
        <w:tc>
          <w:tcPr>
            <w:tcW w:w="3652" w:type="dxa"/>
          </w:tcPr>
          <w:p w:rsidR="00B77F29" w:rsidRPr="00C8190B" w:rsidRDefault="00B77F29" w:rsidP="009A3855">
            <w:pPr>
              <w:rPr>
                <w:szCs w:val="28"/>
              </w:rPr>
            </w:pPr>
            <w:r w:rsidRPr="00C8190B">
              <w:rPr>
                <w:szCs w:val="28"/>
              </w:rPr>
              <w:t>Доля детей в возрасте  от 5 до 18 лет, охваченных дополнительным образованием</w:t>
            </w:r>
          </w:p>
        </w:tc>
        <w:tc>
          <w:tcPr>
            <w:tcW w:w="1559" w:type="dxa"/>
            <w:vAlign w:val="center"/>
          </w:tcPr>
          <w:p w:rsidR="00B77F29" w:rsidRPr="00C8190B" w:rsidRDefault="00B77F29" w:rsidP="009A3855">
            <w:pPr>
              <w:jc w:val="center"/>
              <w:rPr>
                <w:rFonts w:eastAsia="Calibri"/>
                <w:szCs w:val="28"/>
              </w:rPr>
            </w:pPr>
            <w:r w:rsidRPr="00C8190B">
              <w:rPr>
                <w:rFonts w:eastAsia="Calibri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B77F29" w:rsidRDefault="00B77F29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77F29" w:rsidTr="00B77F29">
        <w:tc>
          <w:tcPr>
            <w:tcW w:w="3652" w:type="dxa"/>
          </w:tcPr>
          <w:p w:rsidR="00B77F29" w:rsidRPr="001240D5" w:rsidRDefault="00B77F29" w:rsidP="009A3855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Доля молодых педагогов до 35 лет от общего количества педагогов в образовательных организациях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B77F29" w:rsidRPr="001240D5" w:rsidRDefault="00B77F29" w:rsidP="009A3855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B77F29" w:rsidTr="009A3855">
        <w:tc>
          <w:tcPr>
            <w:tcW w:w="15185" w:type="dxa"/>
            <w:gridSpan w:val="8"/>
          </w:tcPr>
          <w:p w:rsidR="00B77F29" w:rsidRDefault="00B77F29" w:rsidP="003A2470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Задача 2</w:t>
            </w:r>
            <w:r w:rsidRPr="001240D5">
              <w:rPr>
                <w:rFonts w:eastAsia="Calibri"/>
                <w:szCs w:val="28"/>
              </w:rPr>
              <w:t xml:space="preserve">: </w:t>
            </w:r>
            <w:r>
              <w:rPr>
                <w:szCs w:val="28"/>
              </w:rPr>
              <w:t>с</w:t>
            </w:r>
            <w:r w:rsidRPr="009217EF">
              <w:rPr>
                <w:szCs w:val="28"/>
              </w:rPr>
              <w:t>оздание благоприятных условий для образовательного процесса обучающихся посредством оптимизации инф</w:t>
            </w:r>
            <w:r>
              <w:rPr>
                <w:szCs w:val="28"/>
              </w:rPr>
              <w:t>раструктуры образовательных организаций</w:t>
            </w:r>
          </w:p>
        </w:tc>
      </w:tr>
      <w:tr w:rsidR="00B77F29" w:rsidTr="00B77F29">
        <w:tc>
          <w:tcPr>
            <w:tcW w:w="3652" w:type="dxa"/>
          </w:tcPr>
          <w:p w:rsidR="00B77F29" w:rsidRPr="001240D5" w:rsidRDefault="00B77F29" w:rsidP="00FE7D08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Доля зданий образовательных организаций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 xml:space="preserve">городского </w:t>
            </w:r>
            <w:r w:rsidRPr="001240D5">
              <w:rPr>
                <w:rFonts w:eastAsia="Calibri"/>
                <w:szCs w:val="28"/>
              </w:rPr>
              <w:lastRenderedPageBreak/>
              <w:t xml:space="preserve">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которых проведены работы по капитальному и текущему ремонту от общего количества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B77F29" w:rsidRPr="001240D5" w:rsidRDefault="00B77F29" w:rsidP="00FE7D08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%</w:t>
            </w:r>
          </w:p>
        </w:tc>
        <w:tc>
          <w:tcPr>
            <w:tcW w:w="1701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643" w:type="dxa"/>
            <w:vAlign w:val="center"/>
          </w:tcPr>
          <w:p w:rsidR="00B77F29" w:rsidRDefault="00B77F29" w:rsidP="00B77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</w:tbl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  <w:sectPr w:rsidR="00EB4ACE" w:rsidRPr="001240D5" w:rsidSect="00424579">
          <w:pgSz w:w="16837" w:h="11905" w:orient="landscape" w:code="9"/>
          <w:pgMar w:top="1135" w:right="1134" w:bottom="850" w:left="1134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 №2</w:t>
      </w:r>
    </w:p>
    <w:p w:rsidR="00406498" w:rsidRDefault="00EB4ACE" w:rsidP="00EB4ACE">
      <w:pPr>
        <w:ind w:left="5103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к муниципальной программе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</w:p>
    <w:p w:rsidR="00EB4ACE" w:rsidRPr="001240D5" w:rsidRDefault="00406498" w:rsidP="00EB4ACE">
      <w:pPr>
        <w:ind w:left="5103"/>
        <w:jc w:val="center"/>
        <w:rPr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 xml:space="preserve">показателей (индикаторов), характеризующих ежегодный ход и итоги реализации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 w:rsidR="00406498"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  <w:r w:rsidR="00406498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FC5BEC" w:rsidRDefault="00FC5B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3005"/>
        <w:gridCol w:w="3466"/>
        <w:gridCol w:w="2237"/>
      </w:tblGrid>
      <w:tr w:rsidR="00EB4ACE" w:rsidRPr="001240D5" w:rsidTr="000D748A">
        <w:trPr>
          <w:cantSplit/>
          <w:tblHeader/>
        </w:trPr>
        <w:tc>
          <w:tcPr>
            <w:tcW w:w="450" w:type="pct"/>
            <w:vAlign w:val="center"/>
          </w:tcPr>
          <w:p w:rsidR="00EB4ACE" w:rsidRPr="000756D9" w:rsidRDefault="00EB4ACE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№</w:t>
            </w:r>
            <w:r w:rsidR="00406498" w:rsidRPr="000756D9">
              <w:rPr>
                <w:sz w:val="24"/>
                <w:szCs w:val="24"/>
              </w:rPr>
              <w:t xml:space="preserve"> </w:t>
            </w:r>
            <w:proofErr w:type="gramStart"/>
            <w:r w:rsidRPr="000756D9">
              <w:rPr>
                <w:sz w:val="24"/>
                <w:szCs w:val="24"/>
              </w:rPr>
              <w:t>п</w:t>
            </w:r>
            <w:proofErr w:type="gramEnd"/>
            <w:r w:rsidRPr="000756D9">
              <w:rPr>
                <w:sz w:val="24"/>
                <w:szCs w:val="24"/>
              </w:rPr>
              <w:t>/п</w:t>
            </w:r>
          </w:p>
        </w:tc>
        <w:tc>
          <w:tcPr>
            <w:tcW w:w="1570" w:type="pct"/>
            <w:vAlign w:val="center"/>
          </w:tcPr>
          <w:p w:rsidR="00EB4ACE" w:rsidRPr="000756D9" w:rsidRDefault="00EB4ACE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11" w:type="pct"/>
            <w:vAlign w:val="center"/>
          </w:tcPr>
          <w:p w:rsidR="00EB4ACE" w:rsidRPr="000756D9" w:rsidRDefault="00EB4ACE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169" w:type="pct"/>
            <w:vAlign w:val="center"/>
          </w:tcPr>
          <w:p w:rsidR="00EB4ACE" w:rsidRPr="000756D9" w:rsidRDefault="00EB4ACE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EB4ACE" w:rsidRPr="000756D9" w:rsidTr="00CE61D1">
        <w:trPr>
          <w:cantSplit/>
        </w:trPr>
        <w:tc>
          <w:tcPr>
            <w:tcW w:w="450" w:type="pct"/>
            <w:vAlign w:val="center"/>
          </w:tcPr>
          <w:p w:rsidR="00EB4ACE" w:rsidRPr="000756D9" w:rsidRDefault="000756D9" w:rsidP="00CE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0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Доля педагогов, внедряющих инновационные образовательные программы и инновационные технологии в образование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области, в общем количестве педагогического состава образовательных организаций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11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внед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внед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</m:oMath>
            <w:r w:rsidR="00EB4ACE" w:rsidRPr="000756D9">
              <w:rPr>
                <w:sz w:val="24"/>
                <w:szCs w:val="24"/>
              </w:rPr>
              <w:t>,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>где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КП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внед </m:t>
                  </m:r>
                </m:sub>
              </m:sSub>
            </m:oMath>
            <w:r w:rsidR="00EB4ACE" w:rsidRPr="000756D9">
              <w:rPr>
                <w:sz w:val="24"/>
                <w:szCs w:val="24"/>
              </w:rPr>
              <w:t>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количество педагогов, внедряющих инновационные образовательные программы и инновационные технологии в образование в образовательных организациях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области;</w:t>
            </w:r>
          </w:p>
          <w:p w:rsidR="00EB4ACE" w:rsidRPr="000756D9" w:rsidRDefault="00EB4ACE" w:rsidP="00CE61D1">
            <w:pPr>
              <w:ind w:firstLine="213"/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КП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общ</m:t>
                  </m:r>
                </m:sub>
              </m:sSub>
            </m:oMath>
            <w:r w:rsidR="00EB4ACE" w:rsidRPr="000756D9">
              <w:rPr>
                <w:sz w:val="24"/>
                <w:szCs w:val="24"/>
              </w:rPr>
              <w:t xml:space="preserve"> 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>общее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>количество педагогов в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образовательных организациях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169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Данные </w:t>
            </w:r>
            <w:proofErr w:type="spellStart"/>
            <w:r w:rsidRPr="000756D9">
              <w:rPr>
                <w:sz w:val="24"/>
                <w:szCs w:val="24"/>
              </w:rPr>
              <w:t>Кинельского</w:t>
            </w:r>
            <w:proofErr w:type="spellEnd"/>
            <w:r w:rsidRPr="000756D9">
              <w:rPr>
                <w:sz w:val="24"/>
                <w:szCs w:val="24"/>
              </w:rPr>
              <w:t xml:space="preserve"> управления министерства образования Самарской области</w:t>
            </w:r>
          </w:p>
        </w:tc>
      </w:tr>
      <w:tr w:rsidR="00EB4ACE" w:rsidRPr="001240D5" w:rsidTr="00CE61D1">
        <w:trPr>
          <w:cantSplit/>
        </w:trPr>
        <w:tc>
          <w:tcPr>
            <w:tcW w:w="450" w:type="pct"/>
            <w:vAlign w:val="center"/>
          </w:tcPr>
          <w:p w:rsidR="00EB4ACE" w:rsidRPr="000756D9" w:rsidRDefault="000756D9" w:rsidP="00CE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70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Доля зданий образовательных организаций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области, в которых проведены работы по капитальному и текущему ремонту от общего количества образовательных организаций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11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рем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Коо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рем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Коо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</m:oMath>
            <w:r w:rsidR="00EB4ACE" w:rsidRPr="000756D9">
              <w:rPr>
                <w:sz w:val="24"/>
                <w:szCs w:val="24"/>
              </w:rPr>
              <w:t>,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>где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Коо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рем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0756D9">
              <w:rPr>
                <w:sz w:val="24"/>
                <w:szCs w:val="24"/>
              </w:rPr>
              <w:t>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количество образовательных организаций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области, в которых проведены работы по капитальному и текущему ремонту;</w:t>
            </w:r>
          </w:p>
          <w:p w:rsidR="00EB4ACE" w:rsidRPr="000756D9" w:rsidRDefault="00EB4ACE" w:rsidP="00CE61D1">
            <w:pPr>
              <w:ind w:firstLine="213"/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Коо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общ</m:t>
                  </m:r>
                </m:sub>
              </m:sSub>
            </m:oMath>
            <w:r w:rsidR="00EB4ACE" w:rsidRPr="000756D9">
              <w:rPr>
                <w:sz w:val="24"/>
                <w:szCs w:val="24"/>
              </w:rPr>
              <w:t xml:space="preserve"> 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общее количество образовательных организаций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области.</w:t>
            </w:r>
            <w:r w:rsidR="00CE61D1">
              <w:rPr>
                <w:sz w:val="24"/>
                <w:szCs w:val="24"/>
              </w:rPr>
              <w:t xml:space="preserve"> 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EB4ACE" w:rsidRPr="001240D5" w:rsidTr="00CE61D1">
        <w:trPr>
          <w:cantSplit/>
        </w:trPr>
        <w:tc>
          <w:tcPr>
            <w:tcW w:w="450" w:type="pct"/>
            <w:vAlign w:val="center"/>
          </w:tcPr>
          <w:p w:rsidR="00EB4ACE" w:rsidRPr="000756D9" w:rsidRDefault="000756D9" w:rsidP="00CE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0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Доля молодых педагогов до 35 лет от общего количества педагогов в образовательных организациях городского округа </w:t>
            </w:r>
            <w:proofErr w:type="spellStart"/>
            <w:r w:rsidRPr="000756D9">
              <w:rPr>
                <w:sz w:val="24"/>
                <w:szCs w:val="24"/>
              </w:rPr>
              <w:t>Кинель</w:t>
            </w:r>
            <w:proofErr w:type="spellEnd"/>
            <w:r w:rsidRPr="000756D9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11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мол.пед.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мол.пед.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пед.общ</m:t>
                      </m:r>
                    </m:sub>
                  </m:sSub>
                </m:den>
              </m:f>
            </m:oMath>
            <w:r w:rsidR="00EB4ACE" w:rsidRPr="000756D9">
              <w:rPr>
                <w:sz w:val="24"/>
                <w:szCs w:val="24"/>
              </w:rPr>
              <w:t>,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>где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мол.пед.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0756D9">
              <w:rPr>
                <w:sz w:val="24"/>
                <w:szCs w:val="24"/>
              </w:rPr>
              <w:t>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количество педагогов образовательных организаций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 в возрасте до 35 лет</w:t>
            </w:r>
            <w:r w:rsidR="00CE61D1">
              <w:rPr>
                <w:sz w:val="24"/>
                <w:szCs w:val="24"/>
              </w:rPr>
              <w:t>;</w:t>
            </w:r>
          </w:p>
          <w:p w:rsidR="00EB4ACE" w:rsidRPr="000756D9" w:rsidRDefault="00EB4ACE" w:rsidP="00CE61D1">
            <w:pPr>
              <w:ind w:firstLine="213"/>
              <w:jc w:val="center"/>
              <w:rPr>
                <w:sz w:val="24"/>
                <w:szCs w:val="24"/>
              </w:rPr>
            </w:pPr>
          </w:p>
          <w:p w:rsidR="00EB4ACE" w:rsidRPr="000756D9" w:rsidRDefault="00A66FF8" w:rsidP="00CE61D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пед.общ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0756D9">
              <w:rPr>
                <w:sz w:val="24"/>
                <w:szCs w:val="24"/>
              </w:rPr>
              <w:t>–</w:t>
            </w:r>
            <w:r w:rsidR="00CE61D1">
              <w:rPr>
                <w:sz w:val="24"/>
                <w:szCs w:val="24"/>
              </w:rPr>
              <w:t xml:space="preserve"> </w:t>
            </w:r>
            <w:r w:rsidR="00EB4ACE" w:rsidRPr="000756D9">
              <w:rPr>
                <w:sz w:val="24"/>
                <w:szCs w:val="24"/>
              </w:rPr>
              <w:t xml:space="preserve">общее количество педагогов в образовательных организациях городского округа </w:t>
            </w:r>
            <w:proofErr w:type="spellStart"/>
            <w:r w:rsidR="00EB4ACE" w:rsidRPr="000756D9">
              <w:rPr>
                <w:sz w:val="24"/>
                <w:szCs w:val="24"/>
              </w:rPr>
              <w:t>Кинель</w:t>
            </w:r>
            <w:proofErr w:type="spellEnd"/>
            <w:r w:rsidR="00EB4ACE" w:rsidRPr="000756D9">
              <w:rPr>
                <w:sz w:val="24"/>
                <w:szCs w:val="24"/>
              </w:rPr>
              <w:t xml:space="preserve"> Самарской области</w:t>
            </w: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</w:p>
          <w:p w:rsidR="00EB4ACE" w:rsidRPr="000756D9" w:rsidRDefault="00EB4ACE" w:rsidP="00CE61D1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Данные </w:t>
            </w:r>
            <w:proofErr w:type="spellStart"/>
            <w:r w:rsidRPr="000756D9">
              <w:rPr>
                <w:sz w:val="24"/>
                <w:szCs w:val="24"/>
              </w:rPr>
              <w:t>Кинельского</w:t>
            </w:r>
            <w:proofErr w:type="spellEnd"/>
            <w:r w:rsidRPr="000756D9">
              <w:rPr>
                <w:sz w:val="24"/>
                <w:szCs w:val="24"/>
              </w:rPr>
              <w:t xml:space="preserve"> управления министерства образования Самарской области</w:t>
            </w:r>
          </w:p>
        </w:tc>
      </w:tr>
      <w:tr w:rsidR="001D14B1" w:rsidRPr="001240D5" w:rsidTr="000D748A">
        <w:trPr>
          <w:cantSplit/>
        </w:trPr>
        <w:tc>
          <w:tcPr>
            <w:tcW w:w="450" w:type="pct"/>
            <w:vAlign w:val="center"/>
          </w:tcPr>
          <w:p w:rsidR="001D14B1" w:rsidRPr="000756D9" w:rsidRDefault="000756D9" w:rsidP="000D7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70" w:type="pct"/>
            <w:vAlign w:val="center"/>
          </w:tcPr>
          <w:p w:rsidR="001D14B1" w:rsidRPr="000756D9" w:rsidRDefault="001D14B1" w:rsidP="000D748A">
            <w:pPr>
              <w:jc w:val="center"/>
              <w:rPr>
                <w:rFonts w:eastAsia="Calibri"/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Доля детей в возрасте                до 3 лет, получающих дошкольную образовательную услугу, в общей численности детей до 3 лет, нуждающихся в получении данной услуги</w:t>
            </w:r>
          </w:p>
        </w:tc>
        <w:tc>
          <w:tcPr>
            <w:tcW w:w="1811" w:type="pct"/>
            <w:vAlign w:val="center"/>
          </w:tcPr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Показатель рассчитывается по формуле: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r w:rsidRPr="000756D9">
              <w:rPr>
                <w:sz w:val="24"/>
                <w:szCs w:val="24"/>
              </w:rPr>
              <w:t>ДДОдо</w:t>
            </w:r>
            <w:proofErr w:type="spellEnd"/>
            <w:r w:rsidRPr="000756D9">
              <w:rPr>
                <w:sz w:val="24"/>
                <w:szCs w:val="24"/>
              </w:rPr>
              <w:t xml:space="preserve"> 3 = </w:t>
            </w:r>
            <w:proofErr w:type="spellStart"/>
            <w:r w:rsidRPr="000756D9">
              <w:rPr>
                <w:sz w:val="24"/>
                <w:szCs w:val="24"/>
              </w:rPr>
              <w:t>Кдо</w:t>
            </w:r>
            <w:proofErr w:type="spellEnd"/>
            <w:r w:rsidRPr="000756D9">
              <w:rPr>
                <w:sz w:val="24"/>
                <w:szCs w:val="24"/>
              </w:rPr>
              <w:t xml:space="preserve"> 3/(</w:t>
            </w:r>
            <w:proofErr w:type="spellStart"/>
            <w:r w:rsidRPr="000756D9">
              <w:rPr>
                <w:sz w:val="24"/>
                <w:szCs w:val="24"/>
              </w:rPr>
              <w:t>Кдо</w:t>
            </w:r>
            <w:proofErr w:type="spellEnd"/>
            <w:r w:rsidRPr="000756D9">
              <w:rPr>
                <w:sz w:val="24"/>
                <w:szCs w:val="24"/>
              </w:rPr>
              <w:t xml:space="preserve"> 3 + </w:t>
            </w:r>
            <w:proofErr w:type="spellStart"/>
            <w:r w:rsidRPr="000756D9">
              <w:rPr>
                <w:sz w:val="24"/>
                <w:szCs w:val="24"/>
              </w:rPr>
              <w:t>АСдо</w:t>
            </w:r>
            <w:proofErr w:type="spellEnd"/>
            <w:r w:rsidRPr="000756D9">
              <w:rPr>
                <w:sz w:val="24"/>
                <w:szCs w:val="24"/>
              </w:rPr>
              <w:t xml:space="preserve"> 3) * 100%,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где </w:t>
            </w:r>
            <w:proofErr w:type="spellStart"/>
            <w:r w:rsidRPr="000756D9">
              <w:rPr>
                <w:sz w:val="24"/>
                <w:szCs w:val="24"/>
              </w:rPr>
              <w:t>ДДОдо</w:t>
            </w:r>
            <w:proofErr w:type="spellEnd"/>
            <w:r w:rsidRPr="000756D9">
              <w:rPr>
                <w:sz w:val="24"/>
                <w:szCs w:val="24"/>
              </w:rPr>
              <w:t xml:space="preserve"> 3 – доля детей в возрасте до 3 лет, получающих дошкольную образовательную услугу, в общей численности детей до 3 лет, нуждающихся в получении данной услуги</w:t>
            </w:r>
            <w:proofErr w:type="gramStart"/>
            <w:r w:rsidRPr="000756D9">
              <w:rPr>
                <w:sz w:val="24"/>
                <w:szCs w:val="24"/>
              </w:rPr>
              <w:t>, %;</w:t>
            </w:r>
            <w:proofErr w:type="gramEnd"/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r w:rsidRPr="000756D9">
              <w:rPr>
                <w:sz w:val="24"/>
                <w:szCs w:val="24"/>
              </w:rPr>
              <w:t>Кдо</w:t>
            </w:r>
            <w:proofErr w:type="spellEnd"/>
            <w:r w:rsidRPr="000756D9">
              <w:rPr>
                <w:sz w:val="24"/>
                <w:szCs w:val="24"/>
              </w:rPr>
              <w:t xml:space="preserve"> 3 – контингент детей в возрасте до 3 лет, получающих дошкольное образование в образовательных организациях, чел.;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r w:rsidRPr="000756D9">
              <w:rPr>
                <w:sz w:val="24"/>
                <w:szCs w:val="24"/>
              </w:rPr>
              <w:t>АСдо</w:t>
            </w:r>
            <w:proofErr w:type="spellEnd"/>
            <w:r w:rsidRPr="000756D9">
              <w:rPr>
                <w:sz w:val="24"/>
                <w:szCs w:val="24"/>
              </w:rPr>
              <w:t xml:space="preserve"> 3 – актуальный спрос детей в возрасте до</w:t>
            </w:r>
            <w:r w:rsidR="000D748A">
              <w:rPr>
                <w:sz w:val="24"/>
                <w:szCs w:val="24"/>
              </w:rPr>
              <w:t xml:space="preserve"> </w:t>
            </w:r>
            <w:r w:rsidRPr="000756D9">
              <w:rPr>
                <w:sz w:val="24"/>
                <w:szCs w:val="24"/>
              </w:rPr>
              <w:t>3 лет (дети, стоящие в очереди на зачисление в государственные и муниципальные организации, но не получившие места в них), чел.</w:t>
            </w:r>
          </w:p>
        </w:tc>
        <w:tc>
          <w:tcPr>
            <w:tcW w:w="1169" w:type="pct"/>
            <w:vAlign w:val="center"/>
          </w:tcPr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Данные </w:t>
            </w:r>
            <w:proofErr w:type="spellStart"/>
            <w:r w:rsidRPr="000756D9">
              <w:rPr>
                <w:sz w:val="24"/>
                <w:szCs w:val="24"/>
              </w:rPr>
              <w:t>Кинельского</w:t>
            </w:r>
            <w:proofErr w:type="spellEnd"/>
            <w:r w:rsidRPr="000756D9">
              <w:rPr>
                <w:sz w:val="24"/>
                <w:szCs w:val="24"/>
              </w:rPr>
              <w:t xml:space="preserve"> управления министерства образования Самарской области</w:t>
            </w:r>
          </w:p>
        </w:tc>
      </w:tr>
      <w:tr w:rsidR="001D14B1" w:rsidRPr="001240D5" w:rsidTr="000D748A">
        <w:trPr>
          <w:cantSplit/>
        </w:trPr>
        <w:tc>
          <w:tcPr>
            <w:tcW w:w="450" w:type="pct"/>
            <w:vAlign w:val="center"/>
          </w:tcPr>
          <w:p w:rsidR="001D14B1" w:rsidRPr="000756D9" w:rsidRDefault="000756D9" w:rsidP="000D7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0" w:type="pct"/>
            <w:vAlign w:val="center"/>
          </w:tcPr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Доля детей в возрасте             от 5 до 18 лет, охваченных дополнительным образованием</w:t>
            </w:r>
          </w:p>
        </w:tc>
        <w:tc>
          <w:tcPr>
            <w:tcW w:w="1811" w:type="pct"/>
            <w:vAlign w:val="center"/>
          </w:tcPr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>Показатель рассчитывается по формуле: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6D9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0756D9">
              <w:rPr>
                <w:sz w:val="24"/>
                <w:szCs w:val="24"/>
              </w:rPr>
              <w:t xml:space="preserve"> = (</w:t>
            </w:r>
            <w:proofErr w:type="spellStart"/>
            <w:r w:rsidRPr="000756D9">
              <w:rPr>
                <w:sz w:val="24"/>
                <w:szCs w:val="24"/>
              </w:rPr>
              <w:t>ЧДоп</w:t>
            </w:r>
            <w:proofErr w:type="spellEnd"/>
            <w:r w:rsidRPr="000756D9">
              <w:rPr>
                <w:sz w:val="24"/>
                <w:szCs w:val="24"/>
              </w:rPr>
              <w:t xml:space="preserve"> / </w:t>
            </w:r>
            <w:proofErr w:type="spellStart"/>
            <w:r w:rsidRPr="000756D9">
              <w:rPr>
                <w:sz w:val="24"/>
                <w:szCs w:val="24"/>
              </w:rPr>
              <w:t>ЧОбщ</w:t>
            </w:r>
            <w:proofErr w:type="spellEnd"/>
            <w:r w:rsidRPr="000756D9">
              <w:rPr>
                <w:sz w:val="24"/>
                <w:szCs w:val="24"/>
              </w:rPr>
              <w:t>) * 100%,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где </w:t>
            </w:r>
            <w:proofErr w:type="spellStart"/>
            <w:proofErr w:type="gramStart"/>
            <w:r w:rsidRPr="000756D9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0756D9">
              <w:rPr>
                <w:sz w:val="24"/>
                <w:szCs w:val="24"/>
              </w:rPr>
              <w:t xml:space="preserve"> – доля детей в возрасте от 5 до 18 лет, получающих услуги по дополнительному образованию, от общего числа детей данного возраста, %;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r w:rsidRPr="000756D9">
              <w:rPr>
                <w:sz w:val="24"/>
                <w:szCs w:val="24"/>
              </w:rPr>
              <w:t>ЧДоп</w:t>
            </w:r>
            <w:proofErr w:type="spellEnd"/>
            <w:r w:rsidRPr="000756D9">
              <w:rPr>
                <w:sz w:val="24"/>
                <w:szCs w:val="24"/>
              </w:rPr>
              <w:t xml:space="preserve"> – численность детей в возрасте от 5 до18 лет,  получающих услуги по дополнительному образованию в организациях различной организационно-правовой формы, чел.;</w:t>
            </w:r>
          </w:p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proofErr w:type="spellStart"/>
            <w:r w:rsidRPr="000756D9">
              <w:rPr>
                <w:sz w:val="24"/>
                <w:szCs w:val="24"/>
              </w:rPr>
              <w:t>ЧОбщ</w:t>
            </w:r>
            <w:proofErr w:type="spellEnd"/>
            <w:r w:rsidRPr="000756D9">
              <w:rPr>
                <w:sz w:val="24"/>
                <w:szCs w:val="24"/>
              </w:rPr>
              <w:t xml:space="preserve"> – общая численность детей в возрасте от 5 до 18 лет, чел.</w:t>
            </w:r>
          </w:p>
        </w:tc>
        <w:tc>
          <w:tcPr>
            <w:tcW w:w="1169" w:type="pct"/>
            <w:vAlign w:val="center"/>
          </w:tcPr>
          <w:p w:rsidR="001D14B1" w:rsidRPr="000756D9" w:rsidRDefault="001D14B1" w:rsidP="000D748A">
            <w:pPr>
              <w:jc w:val="center"/>
              <w:rPr>
                <w:sz w:val="24"/>
                <w:szCs w:val="24"/>
              </w:rPr>
            </w:pPr>
            <w:r w:rsidRPr="000756D9">
              <w:rPr>
                <w:sz w:val="24"/>
                <w:szCs w:val="24"/>
              </w:rPr>
              <w:t xml:space="preserve">Данные </w:t>
            </w:r>
            <w:proofErr w:type="spellStart"/>
            <w:r w:rsidRPr="000756D9">
              <w:rPr>
                <w:sz w:val="24"/>
                <w:szCs w:val="24"/>
              </w:rPr>
              <w:t>Кинельского</w:t>
            </w:r>
            <w:proofErr w:type="spellEnd"/>
            <w:r w:rsidRPr="000756D9">
              <w:rPr>
                <w:sz w:val="24"/>
                <w:szCs w:val="24"/>
              </w:rPr>
              <w:t xml:space="preserve"> управления министерства образования Самарской области</w:t>
            </w:r>
          </w:p>
        </w:tc>
      </w:tr>
    </w:tbl>
    <w:p w:rsidR="004A4F36" w:rsidRDefault="004A4F36" w:rsidP="00EB4ACE">
      <w:pPr>
        <w:ind w:left="5103"/>
        <w:jc w:val="center"/>
        <w:rPr>
          <w:szCs w:val="28"/>
        </w:rPr>
        <w:sectPr w:rsidR="004A4F36" w:rsidSect="00424579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1D14B1" w:rsidRDefault="001D14B1" w:rsidP="001D14B1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№3</w:t>
      </w:r>
    </w:p>
    <w:p w:rsidR="00EB4ACE" w:rsidRPr="001240D5" w:rsidRDefault="00EB4ACE" w:rsidP="00EB4ACE">
      <w:pPr>
        <w:ind w:left="5103"/>
        <w:jc w:val="center"/>
        <w:rPr>
          <w:szCs w:val="28"/>
        </w:rPr>
      </w:pPr>
      <w:r w:rsidRPr="001240D5">
        <w:rPr>
          <w:szCs w:val="28"/>
        </w:rPr>
        <w:t xml:space="preserve"> к муниципальной программе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«Инновационное развитие системы образования на территории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</w:t>
      </w:r>
    </w:p>
    <w:p w:rsidR="00EB4ACE" w:rsidRPr="001240D5" w:rsidRDefault="00A12349" w:rsidP="00EB4ACE">
      <w:pPr>
        <w:ind w:left="5103"/>
        <w:jc w:val="center"/>
        <w:rPr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firstLine="709"/>
        <w:jc w:val="center"/>
        <w:rPr>
          <w:szCs w:val="28"/>
        </w:rPr>
      </w:pPr>
    </w:p>
    <w:p w:rsidR="00EB4ACE" w:rsidRPr="001240D5" w:rsidRDefault="00EB4ACE" w:rsidP="00EB4ACE">
      <w:pPr>
        <w:ind w:firstLine="709"/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Подпрограмма</w:t>
      </w: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 w:rsidRPr="001240D5">
        <w:rPr>
          <w:b/>
          <w:szCs w:val="28"/>
        </w:rPr>
        <w:t>Кинель</w:t>
      </w:r>
      <w:proofErr w:type="spellEnd"/>
      <w:r w:rsidRPr="001240D5">
        <w:rPr>
          <w:b/>
          <w:szCs w:val="28"/>
        </w:rPr>
        <w:t xml:space="preserve"> Самарской области </w:t>
      </w:r>
    </w:p>
    <w:p w:rsidR="00EB4ACE" w:rsidRPr="001240D5" w:rsidRDefault="00A12349" w:rsidP="00EB4ACE">
      <w:pPr>
        <w:jc w:val="center"/>
        <w:rPr>
          <w:b/>
          <w:szCs w:val="28"/>
        </w:rPr>
      </w:pPr>
      <w:r>
        <w:rPr>
          <w:b/>
          <w:szCs w:val="28"/>
        </w:rPr>
        <w:t>на 2026–2030</w:t>
      </w:r>
      <w:r w:rsidR="00EB4ACE" w:rsidRPr="001240D5">
        <w:rPr>
          <w:b/>
          <w:szCs w:val="28"/>
        </w:rPr>
        <w:t xml:space="preserve"> годы»</w:t>
      </w: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(далее – Подпрограмма 1)</w:t>
      </w:r>
    </w:p>
    <w:p w:rsidR="00EB4ACE" w:rsidRDefault="00EB4ACE" w:rsidP="00EB4ACE">
      <w:pPr>
        <w:jc w:val="center"/>
        <w:rPr>
          <w:szCs w:val="28"/>
        </w:rPr>
      </w:pPr>
    </w:p>
    <w:p w:rsidR="00EB4ACE" w:rsidRPr="005D2B81" w:rsidRDefault="00EB4ACE" w:rsidP="00EB4ACE">
      <w:pPr>
        <w:jc w:val="center"/>
        <w:rPr>
          <w:b/>
          <w:szCs w:val="28"/>
        </w:rPr>
      </w:pPr>
      <w:r w:rsidRPr="005D2B81">
        <w:rPr>
          <w:b/>
          <w:szCs w:val="28"/>
        </w:rPr>
        <w:t>Паспорт Подпрограммы 1</w:t>
      </w:r>
    </w:p>
    <w:p w:rsidR="00EB4ACE" w:rsidRPr="001240D5" w:rsidRDefault="00EB4ACE" w:rsidP="00EB4ACE">
      <w:pPr>
        <w:jc w:val="center"/>
        <w:rPr>
          <w:szCs w:val="28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776"/>
      </w:tblGrid>
      <w:tr w:rsidR="00EB4ACE" w:rsidRPr="001240D5" w:rsidTr="00781038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Подпрограммы 1</w:t>
            </w:r>
          </w:p>
        </w:tc>
        <w:tc>
          <w:tcPr>
            <w:tcW w:w="5776" w:type="dxa"/>
          </w:tcPr>
          <w:p w:rsidR="00EB4ACE" w:rsidRPr="001240D5" w:rsidRDefault="00EB4ACE" w:rsidP="008E3904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Подпрограмма</w:t>
            </w:r>
          </w:p>
          <w:p w:rsidR="00EB4ACE" w:rsidRPr="001240D5" w:rsidRDefault="00EB4ACE" w:rsidP="008E3904">
            <w:pPr>
              <w:rPr>
                <w:rFonts w:eastAsia="Calibri"/>
                <w:b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«Реализация государственной политики в области образования на территории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</w:t>
            </w:r>
            <w:r w:rsidR="008E3904">
              <w:rPr>
                <w:rFonts w:eastAsia="Calibri"/>
                <w:szCs w:val="28"/>
              </w:rPr>
              <w:t>на 2026–2030</w:t>
            </w:r>
            <w:r w:rsidRPr="001240D5">
              <w:rPr>
                <w:rFonts w:eastAsia="Calibri"/>
                <w:szCs w:val="28"/>
              </w:rPr>
              <w:t xml:space="preserve"> годы»</w:t>
            </w:r>
          </w:p>
        </w:tc>
      </w:tr>
      <w:tr w:rsidR="00EB4ACE" w:rsidRPr="001240D5" w:rsidTr="00781038">
        <w:tc>
          <w:tcPr>
            <w:tcW w:w="3828" w:type="dxa"/>
          </w:tcPr>
          <w:p w:rsidR="00EB4ACE" w:rsidRPr="003F124D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3F124D">
              <w:rPr>
                <w:rFonts w:eastAsia="Calibri"/>
                <w:szCs w:val="28"/>
              </w:rPr>
              <w:t>Ответственный исполнитель Подпрограммы 1</w:t>
            </w:r>
          </w:p>
        </w:tc>
        <w:tc>
          <w:tcPr>
            <w:tcW w:w="5776" w:type="dxa"/>
          </w:tcPr>
          <w:p w:rsidR="00EB4ACE" w:rsidRPr="003F124D" w:rsidRDefault="0009242D" w:rsidP="008E3904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4C4929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Pr="004C4929">
              <w:rPr>
                <w:rFonts w:eastAsia="Calibri"/>
                <w:szCs w:val="28"/>
              </w:rPr>
              <w:t>Кинель</w:t>
            </w:r>
            <w:proofErr w:type="spellEnd"/>
            <w:r w:rsidRPr="004C4929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781038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Цели и задачи Подпрограммы 1</w:t>
            </w:r>
          </w:p>
        </w:tc>
        <w:tc>
          <w:tcPr>
            <w:tcW w:w="5776" w:type="dxa"/>
          </w:tcPr>
          <w:p w:rsidR="00EB4ACE" w:rsidRPr="001240D5" w:rsidRDefault="00EB4ACE" w:rsidP="008E3904">
            <w:pPr>
              <w:rPr>
                <w:rFonts w:eastAsia="Calibri"/>
                <w:szCs w:val="28"/>
                <w:highlight w:val="yellow"/>
              </w:rPr>
            </w:pPr>
            <w:r w:rsidRPr="001240D5">
              <w:rPr>
                <w:rFonts w:eastAsia="Calibri"/>
                <w:b/>
                <w:szCs w:val="28"/>
              </w:rPr>
              <w:t>Цель Подпрограммы 1:</w:t>
            </w:r>
            <w:r w:rsidRPr="001240D5">
              <w:rPr>
                <w:rFonts w:eastAsia="Calibri"/>
                <w:szCs w:val="28"/>
              </w:rPr>
              <w:t xml:space="preserve"> совершенствование системы образования, обеспечивающей удовлетворение запросов общества в качественном образовании</w:t>
            </w:r>
            <w:r w:rsidR="00485FBB">
              <w:rPr>
                <w:rFonts w:eastAsia="Calibri"/>
                <w:szCs w:val="28"/>
              </w:rPr>
              <w:t>.</w:t>
            </w:r>
          </w:p>
          <w:p w:rsidR="00EB4ACE" w:rsidRPr="001240D5" w:rsidRDefault="00EB4ACE" w:rsidP="008E3904">
            <w:pPr>
              <w:rPr>
                <w:rFonts w:eastAsia="Calibri"/>
                <w:b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Задачи Подпрограммы 1:</w:t>
            </w:r>
          </w:p>
          <w:p w:rsidR="00EB4ACE" w:rsidRPr="001240D5" w:rsidRDefault="00EB4ACE" w:rsidP="008E3904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 xml:space="preserve">- </w:t>
            </w:r>
            <w:r w:rsidRPr="001240D5">
              <w:rPr>
                <w:rFonts w:eastAsia="Calibri"/>
                <w:szCs w:val="28"/>
              </w:rPr>
              <w:t xml:space="preserve">создание условий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области;</w:t>
            </w:r>
          </w:p>
          <w:p w:rsidR="00EB4ACE" w:rsidRPr="001240D5" w:rsidRDefault="00EB4ACE" w:rsidP="008E3904">
            <w:pPr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-</w:t>
            </w:r>
            <w:r w:rsidR="00485FBB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привлечение молодых специалистов на востребованные профессии в образовательные организации городского о</w:t>
            </w:r>
            <w:r w:rsidR="00485FBB">
              <w:rPr>
                <w:rFonts w:eastAsia="Calibri"/>
                <w:szCs w:val="28"/>
              </w:rPr>
              <w:t xml:space="preserve">круга  </w:t>
            </w:r>
            <w:proofErr w:type="spellStart"/>
            <w:r w:rsidR="00485FBB">
              <w:rPr>
                <w:rFonts w:eastAsia="Calibri"/>
                <w:szCs w:val="28"/>
              </w:rPr>
              <w:t>Кинель</w:t>
            </w:r>
            <w:proofErr w:type="spellEnd"/>
            <w:r w:rsidR="00485FBB">
              <w:rPr>
                <w:rFonts w:eastAsia="Calibri"/>
                <w:szCs w:val="28"/>
              </w:rPr>
              <w:t xml:space="preserve"> Самарской области</w:t>
            </w:r>
          </w:p>
          <w:p w:rsidR="00EB4ACE" w:rsidRPr="001240D5" w:rsidRDefault="00EB4ACE" w:rsidP="008E3904">
            <w:pPr>
              <w:rPr>
                <w:rFonts w:eastAsia="Calibri"/>
                <w:b/>
                <w:bCs/>
                <w:szCs w:val="28"/>
                <w:highlight w:val="yellow"/>
              </w:rPr>
            </w:pPr>
          </w:p>
        </w:tc>
      </w:tr>
      <w:tr w:rsidR="00EB4ACE" w:rsidRPr="001240D5" w:rsidTr="00781038">
        <w:tc>
          <w:tcPr>
            <w:tcW w:w="3828" w:type="dxa"/>
          </w:tcPr>
          <w:p w:rsidR="00EB4ACE" w:rsidRPr="00AE53EB" w:rsidRDefault="00EB4ACE" w:rsidP="00424579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Сроки и этапы реализации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Подпрограммы 1</w:t>
            </w:r>
          </w:p>
        </w:tc>
        <w:tc>
          <w:tcPr>
            <w:tcW w:w="5776" w:type="dxa"/>
          </w:tcPr>
          <w:p w:rsidR="00EB4ACE" w:rsidRPr="001240D5" w:rsidRDefault="00485FBB" w:rsidP="008E3904">
            <w:pPr>
              <w:rPr>
                <w:rFonts w:eastAsia="Calibri"/>
                <w:b/>
                <w:bCs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2026-2030</w:t>
            </w:r>
            <w:r w:rsidR="00EB4ACE" w:rsidRPr="001240D5">
              <w:rPr>
                <w:rFonts w:eastAsia="Calibri"/>
                <w:szCs w:val="28"/>
              </w:rPr>
              <w:t xml:space="preserve"> годы</w:t>
            </w:r>
          </w:p>
        </w:tc>
      </w:tr>
      <w:tr w:rsidR="00EB4ACE" w:rsidRPr="001240D5" w:rsidTr="00781038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Показатели (индикаторы) Подпрограммы 1</w:t>
            </w:r>
          </w:p>
        </w:tc>
        <w:tc>
          <w:tcPr>
            <w:tcW w:w="5776" w:type="dxa"/>
          </w:tcPr>
          <w:p w:rsidR="00EB4ACE" w:rsidRPr="001240D5" w:rsidRDefault="00EB4ACE" w:rsidP="008E3904">
            <w:pPr>
              <w:rPr>
                <w:rFonts w:eastAsia="Calibri"/>
                <w:szCs w:val="28"/>
                <w:highlight w:val="yellow"/>
              </w:rPr>
            </w:pPr>
            <w:proofErr w:type="gramStart"/>
            <w:r w:rsidRPr="001240D5">
              <w:rPr>
                <w:rFonts w:eastAsia="Calibri"/>
                <w:szCs w:val="28"/>
              </w:rPr>
              <w:t>- количество ежегодно проводимых мероприятий, совещаний, конференций, конкурсов, семинаров, форумов, фестивалей, смотров в сфере образования;</w:t>
            </w:r>
            <w:proofErr w:type="gramEnd"/>
          </w:p>
          <w:p w:rsidR="00EB4ACE" w:rsidRDefault="00EB4ACE" w:rsidP="008E3904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- количество молодых специалистов, работающих в образовательных организациях городского округа</w:t>
            </w:r>
            <w:r w:rsidR="00B12711">
              <w:rPr>
                <w:rFonts w:eastAsia="Calibri"/>
                <w:szCs w:val="28"/>
              </w:rPr>
              <w:t xml:space="preserve"> </w:t>
            </w:r>
            <w:proofErr w:type="spellStart"/>
            <w:r w:rsidR="00B12711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, не имеющих постоянного места жительства на территории городского округа </w:t>
            </w:r>
            <w:proofErr w:type="spellStart"/>
            <w:r w:rsidR="00B12711">
              <w:rPr>
                <w:rFonts w:eastAsia="Calibri"/>
                <w:szCs w:val="28"/>
              </w:rPr>
              <w:t>Кинель</w:t>
            </w:r>
            <w:proofErr w:type="spellEnd"/>
            <w:r w:rsidR="00B12711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и являющихся нуждающимися в улучшении жилищных условий, которым предоставлена компенсация расходов по д</w:t>
            </w:r>
            <w:r w:rsidR="00B12711">
              <w:rPr>
                <w:rFonts w:eastAsia="Calibri"/>
                <w:szCs w:val="28"/>
              </w:rPr>
              <w:t>оговорам найма жилого помещения</w:t>
            </w:r>
            <w:r w:rsidR="00271203">
              <w:rPr>
                <w:rFonts w:eastAsia="Calibri"/>
                <w:szCs w:val="28"/>
              </w:rPr>
              <w:t>;</w:t>
            </w:r>
          </w:p>
          <w:p w:rsidR="009834FF" w:rsidRPr="00271203" w:rsidRDefault="00271203" w:rsidP="008E3904">
            <w:pPr>
              <w:rPr>
                <w:rFonts w:eastAsia="Calibri"/>
                <w:szCs w:val="28"/>
              </w:rPr>
            </w:pPr>
            <w:r w:rsidRPr="00271203">
              <w:rPr>
                <w:rFonts w:eastAsia="Calibri"/>
                <w:szCs w:val="28"/>
              </w:rPr>
              <w:t xml:space="preserve">- количество </w:t>
            </w:r>
            <w:r w:rsidRPr="00271203">
              <w:rPr>
                <w:szCs w:val="28"/>
              </w:rPr>
              <w:t xml:space="preserve">лиц, обучающихся по педагогическим специальностям в государственных организациях, осуществляющих образовательную деятельность по программам высшего и профессионального образования, заключившим договоры на целевое обучение с министерством образования Самарской области и (или) образовательной организацией, расположенной на территории городского округа </w:t>
            </w:r>
            <w:proofErr w:type="spellStart"/>
            <w:r w:rsidRPr="00271203">
              <w:rPr>
                <w:szCs w:val="28"/>
              </w:rPr>
              <w:t>Кинель</w:t>
            </w:r>
            <w:proofErr w:type="spellEnd"/>
            <w:r w:rsidRPr="00271203">
              <w:rPr>
                <w:szCs w:val="28"/>
              </w:rPr>
              <w:t xml:space="preserve"> Самарской области, </w:t>
            </w:r>
            <w:r w:rsidRPr="00271203">
              <w:rPr>
                <w:rFonts w:eastAsia="Calibri"/>
                <w:szCs w:val="28"/>
              </w:rPr>
              <w:t>которым предоставлена денежная выплата</w:t>
            </w:r>
          </w:p>
          <w:p w:rsidR="00EB4ACE" w:rsidRPr="001240D5" w:rsidRDefault="00EB4ACE" w:rsidP="008E3904">
            <w:pPr>
              <w:pStyle w:val="ConsPlusNormal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ACE" w:rsidRPr="001240D5" w:rsidTr="00781038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Объемы и источники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финансирования мероприятий, определенных Подпрограммой 1</w:t>
            </w:r>
          </w:p>
        </w:tc>
        <w:tc>
          <w:tcPr>
            <w:tcW w:w="5776" w:type="dxa"/>
          </w:tcPr>
          <w:p w:rsidR="00EB4ACE" w:rsidRPr="006F3E45" w:rsidRDefault="00EB4ACE" w:rsidP="008E3904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="00B12711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</w:t>
            </w:r>
            <w:r w:rsidR="00E0622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</w:t>
            </w:r>
            <w:r w:rsidRPr="006F3E45">
              <w:rPr>
                <w:rFonts w:ascii="Times New Roman" w:hAnsi="Times New Roman" w:cs="Times New Roman"/>
                <w:sz w:val="28"/>
                <w:szCs w:val="28"/>
              </w:rPr>
              <w:t>рогр</w:t>
            </w:r>
            <w:r w:rsidR="00E06227">
              <w:rPr>
                <w:rFonts w:ascii="Times New Roman" w:hAnsi="Times New Roman" w:cs="Times New Roman"/>
                <w:sz w:val="28"/>
                <w:szCs w:val="28"/>
              </w:rPr>
              <w:t>аммы</w:t>
            </w:r>
            <w:r w:rsidR="002A6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2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A617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12711">
              <w:rPr>
                <w:rFonts w:ascii="Times New Roman" w:hAnsi="Times New Roman" w:cs="Times New Roman"/>
                <w:sz w:val="28"/>
                <w:szCs w:val="28"/>
              </w:rPr>
              <w:t>105 517,384</w:t>
            </w:r>
            <w:r w:rsidR="00CA0225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E4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96E">
              <w:rPr>
                <w:rFonts w:ascii="Times New Roman" w:hAnsi="Times New Roman" w:cs="Times New Roman"/>
                <w:sz w:val="28"/>
                <w:szCs w:val="28"/>
              </w:rPr>
              <w:t xml:space="preserve">рублей за счет </w:t>
            </w:r>
            <w:r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городского округа </w:t>
            </w:r>
            <w:proofErr w:type="spellStart"/>
            <w:r w:rsidRPr="006F3E45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из них:</w:t>
            </w:r>
          </w:p>
          <w:p w:rsidR="00EB4ACE" w:rsidRPr="006F3E45" w:rsidRDefault="00A7096E" w:rsidP="008E3904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19 996,08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B4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B4ACE" w:rsidRPr="006F3E45" w:rsidRDefault="00A7096E" w:rsidP="008E3904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20 791,36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B4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B4ACE" w:rsidRPr="006F3E45" w:rsidRDefault="00A7096E" w:rsidP="008E3904">
            <w:pPr>
              <w:ind w:firstLine="31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2028</w:t>
            </w:r>
            <w:r w:rsidR="00635391">
              <w:rPr>
                <w:rFonts w:eastAsia="Calibri"/>
                <w:szCs w:val="28"/>
              </w:rPr>
              <w:t xml:space="preserve"> </w:t>
            </w:r>
            <w:r w:rsidR="00EB4ACE" w:rsidRPr="006F3E45">
              <w:rPr>
                <w:rFonts w:eastAsia="Calibri"/>
                <w:szCs w:val="28"/>
              </w:rPr>
              <w:t xml:space="preserve">году – </w:t>
            </w:r>
            <w:r>
              <w:rPr>
                <w:rFonts w:eastAsia="Calibri"/>
                <w:szCs w:val="28"/>
              </w:rPr>
              <w:t>21 462,648</w:t>
            </w:r>
            <w:r w:rsidR="00EB4ACE" w:rsidRPr="006F3E45">
              <w:rPr>
                <w:rFonts w:eastAsia="Calibri"/>
                <w:szCs w:val="28"/>
              </w:rPr>
              <w:t xml:space="preserve"> тыс.</w:t>
            </w:r>
            <w:r w:rsidR="00EB4ACE">
              <w:rPr>
                <w:rFonts w:eastAsia="Calibri"/>
                <w:szCs w:val="28"/>
              </w:rPr>
              <w:t xml:space="preserve"> </w:t>
            </w:r>
            <w:r w:rsidR="00EB4ACE" w:rsidRPr="006F3E45">
              <w:rPr>
                <w:rFonts w:eastAsia="Calibri"/>
                <w:szCs w:val="28"/>
              </w:rPr>
              <w:t>рублей;</w:t>
            </w:r>
          </w:p>
          <w:p w:rsidR="00EB4ACE" w:rsidRPr="006F3E45" w:rsidRDefault="00A7096E" w:rsidP="008E3904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2029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21 576,648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B4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B4ACE" w:rsidRPr="00A7096E" w:rsidRDefault="00A7096E" w:rsidP="00A7096E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2030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21 690,648</w:t>
            </w:r>
            <w:r w:rsidR="00EB4ACE" w:rsidRPr="006F3E4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B4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EB4ACE" w:rsidRPr="001240D5" w:rsidTr="00781038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Ожидаемые результаты реализации Подпрограммы</w:t>
            </w:r>
            <w:r w:rsidR="00781038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1</w:t>
            </w:r>
          </w:p>
        </w:tc>
        <w:tc>
          <w:tcPr>
            <w:tcW w:w="5776" w:type="dxa"/>
          </w:tcPr>
          <w:p w:rsidR="00EB4ACE" w:rsidRPr="001240D5" w:rsidRDefault="00EB4ACE" w:rsidP="008E3904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Реализация мероприятий Подпрограммы 1 позволит:</w:t>
            </w:r>
          </w:p>
          <w:p w:rsidR="00EB4ACE" w:rsidRPr="001240D5" w:rsidRDefault="00EB4ACE" w:rsidP="008E3904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- создать условия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округа;</w:t>
            </w:r>
          </w:p>
          <w:p w:rsidR="00EB4ACE" w:rsidRPr="001240D5" w:rsidRDefault="00EB4ACE" w:rsidP="008E3904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- обеспечить образовательные организации городского округа  квалифицированными педагогическими кадрами.</w:t>
            </w:r>
          </w:p>
        </w:tc>
      </w:tr>
    </w:tbl>
    <w:p w:rsidR="00E91505" w:rsidRDefault="00E91505" w:rsidP="00B12711">
      <w:pPr>
        <w:rPr>
          <w:szCs w:val="28"/>
        </w:rPr>
      </w:pPr>
    </w:p>
    <w:p w:rsidR="00E91505" w:rsidRPr="001240D5" w:rsidRDefault="00E91505" w:rsidP="00B12711">
      <w:pPr>
        <w:rPr>
          <w:szCs w:val="28"/>
        </w:rPr>
      </w:pPr>
    </w:p>
    <w:p w:rsidR="00E91505" w:rsidRDefault="00EB4ACE" w:rsidP="00E91505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Характеристика проблемы, </w:t>
      </w:r>
    </w:p>
    <w:p w:rsidR="00EB4ACE" w:rsidRPr="00E91505" w:rsidRDefault="00EB4ACE" w:rsidP="00E91505">
      <w:pPr>
        <w:spacing w:line="360" w:lineRule="auto"/>
        <w:jc w:val="center"/>
        <w:rPr>
          <w:b/>
          <w:bCs/>
          <w:szCs w:val="28"/>
        </w:rPr>
      </w:pPr>
      <w:r w:rsidRPr="00E91505">
        <w:rPr>
          <w:b/>
          <w:bCs/>
          <w:szCs w:val="28"/>
        </w:rPr>
        <w:t xml:space="preserve">на </w:t>
      </w:r>
      <w:proofErr w:type="gramStart"/>
      <w:r w:rsidRPr="00E91505">
        <w:rPr>
          <w:b/>
          <w:bCs/>
          <w:szCs w:val="28"/>
        </w:rPr>
        <w:t>решение</w:t>
      </w:r>
      <w:proofErr w:type="gramEnd"/>
      <w:r w:rsidRPr="00E91505">
        <w:rPr>
          <w:b/>
          <w:bCs/>
          <w:szCs w:val="28"/>
        </w:rPr>
        <w:t xml:space="preserve"> которой направлена Подпрограмма 1</w:t>
      </w:r>
    </w:p>
    <w:p w:rsidR="00F926C4" w:rsidRDefault="00F926C4" w:rsidP="00F926C4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26C4">
        <w:rPr>
          <w:sz w:val="28"/>
          <w:szCs w:val="28"/>
        </w:rPr>
        <w:t xml:space="preserve">На современном этапе развития общества модернизация системы образования выступает в качестве ключевого фактора, способствующего формированию инновационной экономики, обеспечению устойчивого экономического роста и социальному прогрессу. </w:t>
      </w:r>
    </w:p>
    <w:p w:rsidR="00F926C4" w:rsidRPr="00F926C4" w:rsidRDefault="00F926C4" w:rsidP="00F926C4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26C4">
        <w:rPr>
          <w:sz w:val="28"/>
          <w:szCs w:val="28"/>
        </w:rPr>
        <w:t xml:space="preserve">Подпрограмма 1, основанная на программно-целевом методе, представляет собой структурированный комплекс мероприятий, направленных на всестороннюю поддержку и развитие сферы образования в городском округе </w:t>
      </w:r>
      <w:proofErr w:type="spellStart"/>
      <w:r w:rsidRPr="00F926C4">
        <w:rPr>
          <w:sz w:val="28"/>
          <w:szCs w:val="28"/>
        </w:rPr>
        <w:t>Кинель</w:t>
      </w:r>
      <w:proofErr w:type="spellEnd"/>
      <w:r w:rsidRPr="00F926C4">
        <w:rPr>
          <w:sz w:val="28"/>
          <w:szCs w:val="28"/>
        </w:rPr>
        <w:t xml:space="preserve"> Самарской области. Данный подход позволяет систематизировать усилия по модернизации образовательной системы, обеспечивая их целевую направленность и эффективность.</w:t>
      </w:r>
    </w:p>
    <w:p w:rsidR="00EB4ACE" w:rsidRPr="00F926C4" w:rsidRDefault="00F926C4" w:rsidP="00F926C4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26C4">
        <w:rPr>
          <w:sz w:val="28"/>
          <w:szCs w:val="28"/>
        </w:rPr>
        <w:t>В рамках Подпрограммы 1 особое внимание уделяется комплексному анализу существующих проблем и вызовов в сфере образования, а также разработке и реализации стратегических инициатив, направленных на их преодоление. В частности, акцент делается на модернизацию инфраструктуры образовательных учреждений, внедрение современных образовательных технологий, повышение квалификации педагогических кадров и развитие системы оценки качества образования.</w:t>
      </w:r>
    </w:p>
    <w:p w:rsidR="00067C17" w:rsidRDefault="00EB4ACE" w:rsidP="00EB4ACE">
      <w:pPr>
        <w:spacing w:line="360" w:lineRule="auto"/>
        <w:ind w:left="709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2. Основные цели и задачи Подпрограммы 1, </w:t>
      </w:r>
    </w:p>
    <w:p w:rsidR="00EB4ACE" w:rsidRPr="001240D5" w:rsidRDefault="00EB4ACE" w:rsidP="00EB4ACE">
      <w:pPr>
        <w:spacing w:line="360" w:lineRule="auto"/>
        <w:ind w:left="709"/>
        <w:jc w:val="center"/>
        <w:rPr>
          <w:szCs w:val="28"/>
          <w:highlight w:val="yellow"/>
        </w:rPr>
      </w:pPr>
      <w:r w:rsidRPr="001240D5">
        <w:rPr>
          <w:b/>
          <w:bCs/>
          <w:szCs w:val="28"/>
        </w:rPr>
        <w:t>сроки и этапы реализации Подпрограммы 1</w:t>
      </w:r>
    </w:p>
    <w:p w:rsidR="00EB4ACE" w:rsidRPr="001240D5" w:rsidRDefault="00067C17" w:rsidP="00EB4ACE">
      <w:pPr>
        <w:spacing w:line="360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Основной целью Подпрограммы 1 </w:t>
      </w:r>
      <w:r w:rsidR="00EB4ACE" w:rsidRPr="001240D5">
        <w:rPr>
          <w:szCs w:val="28"/>
        </w:rPr>
        <w:t>является совершенствование системы образования, обеспечивающей удовлетворение запросов общества в качественном образовании.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Для достижения целей Подпрограммы 1 предусматривается решение следующих задач: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lastRenderedPageBreak/>
        <w:t xml:space="preserve">- создание условий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области;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b/>
          <w:bCs/>
          <w:szCs w:val="28"/>
        </w:rPr>
      </w:pPr>
      <w:r w:rsidRPr="001240D5">
        <w:rPr>
          <w:szCs w:val="28"/>
        </w:rPr>
        <w:t xml:space="preserve"> -  привлечение молодых специалистов на востребованные профессии в образовательные организации городского округа 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Срок</w:t>
      </w:r>
      <w:r w:rsidR="00067C17">
        <w:rPr>
          <w:bCs/>
          <w:szCs w:val="28"/>
        </w:rPr>
        <w:t xml:space="preserve"> реализации Подпрограммы 1: 2026-2030</w:t>
      </w:r>
      <w:r w:rsidRPr="001240D5">
        <w:rPr>
          <w:bCs/>
          <w:szCs w:val="28"/>
        </w:rPr>
        <w:t xml:space="preserve"> годы.</w:t>
      </w:r>
    </w:p>
    <w:p w:rsidR="00EB4ACE" w:rsidRPr="00271203" w:rsidRDefault="00EB4ACE" w:rsidP="00271203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Реализация Подпрограммы 1 не предусматривает выделение отдельных этапов, поскольку мероприятия Подпрограммы 1 рассчитаны на реализацию в течение всего п</w:t>
      </w:r>
      <w:r w:rsidR="00271203">
        <w:rPr>
          <w:bCs/>
          <w:szCs w:val="28"/>
        </w:rPr>
        <w:t>ериода действия Подпрограммы 1.</w:t>
      </w:r>
    </w:p>
    <w:p w:rsidR="00271203" w:rsidRDefault="00EB4ACE" w:rsidP="00271203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3. Индикаторы и показатели, </w:t>
      </w:r>
    </w:p>
    <w:p w:rsidR="00EB4ACE" w:rsidRPr="001240D5" w:rsidRDefault="00EB4ACE" w:rsidP="00271203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характеризующие ежегодный ход и итоги реализации Подпрограммы 1</w:t>
      </w:r>
    </w:p>
    <w:p w:rsidR="00EB4ACE" w:rsidRPr="001240D5" w:rsidRDefault="00EB4ACE" w:rsidP="00EB4ACE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Достижение целей и задач Подпрограммы 1 оценивается через систему следующих показателей: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  <w:highlight w:val="yellow"/>
        </w:rPr>
      </w:pPr>
      <w:proofErr w:type="gramStart"/>
      <w:r w:rsidRPr="001240D5">
        <w:rPr>
          <w:szCs w:val="28"/>
        </w:rPr>
        <w:t>- количество ежегодно проводимых мероприятий, совещаний, конференций, конкурсов, семинаров, форумов, фестивалей, смотров в сфере образования;</w:t>
      </w:r>
      <w:proofErr w:type="gramEnd"/>
    </w:p>
    <w:p w:rsidR="00EB4ACE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количество молодых специалистов, работающих в образовательных организациях городского округа, не имеющих постоянного места жительства на территории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и являющихся нуждающимися в улучшении жилищных условий, которым предоставлена компенсация расходов по д</w:t>
      </w:r>
      <w:r w:rsidR="00E83BF5">
        <w:rPr>
          <w:szCs w:val="28"/>
        </w:rPr>
        <w:t>оговорам найма жилого помещения;</w:t>
      </w:r>
    </w:p>
    <w:p w:rsidR="00E83BF5" w:rsidRPr="00E83BF5" w:rsidRDefault="00E83BF5" w:rsidP="00E83BF5">
      <w:pPr>
        <w:spacing w:line="360" w:lineRule="auto"/>
        <w:jc w:val="both"/>
        <w:rPr>
          <w:rFonts w:eastAsia="Calibri"/>
          <w:szCs w:val="28"/>
        </w:rPr>
      </w:pPr>
      <w:r>
        <w:rPr>
          <w:szCs w:val="28"/>
        </w:rPr>
        <w:t xml:space="preserve">          - </w:t>
      </w:r>
      <w:r w:rsidRPr="00271203">
        <w:rPr>
          <w:rFonts w:eastAsia="Calibri"/>
          <w:szCs w:val="28"/>
        </w:rPr>
        <w:t xml:space="preserve">количество </w:t>
      </w:r>
      <w:r w:rsidRPr="00271203">
        <w:rPr>
          <w:szCs w:val="28"/>
        </w:rPr>
        <w:t xml:space="preserve">лиц, обучающихся по педагогическим специальностям в государственных организациях, осуществляющих образовательную деятельность по программам высшего и профессионального образования, заключившим договоры на целевое обучение с министерством образования Самарской области и (или) образовательной организацией, расположенной на территории городского округа </w:t>
      </w:r>
      <w:proofErr w:type="spellStart"/>
      <w:r w:rsidRPr="00271203">
        <w:rPr>
          <w:szCs w:val="28"/>
        </w:rPr>
        <w:t>Кинель</w:t>
      </w:r>
      <w:proofErr w:type="spellEnd"/>
      <w:r w:rsidRPr="00271203">
        <w:rPr>
          <w:szCs w:val="28"/>
        </w:rPr>
        <w:t xml:space="preserve"> Самарской области, </w:t>
      </w:r>
      <w:r w:rsidRPr="00271203">
        <w:rPr>
          <w:rFonts w:eastAsia="Calibri"/>
          <w:szCs w:val="28"/>
        </w:rPr>
        <w:t>которым предоставлена денежная выплата</w:t>
      </w:r>
      <w:r>
        <w:rPr>
          <w:rFonts w:eastAsia="Calibri"/>
          <w:szCs w:val="28"/>
        </w:rPr>
        <w:t>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lastRenderedPageBreak/>
        <w:t>Прогнозируемые значения целевых индикаторо</w:t>
      </w:r>
      <w:r w:rsidR="007F2AD6">
        <w:rPr>
          <w:bCs/>
          <w:szCs w:val="28"/>
        </w:rPr>
        <w:t>в и показателей представлены в п</w:t>
      </w:r>
      <w:r w:rsidRPr="001240D5">
        <w:rPr>
          <w:bCs/>
          <w:szCs w:val="28"/>
        </w:rPr>
        <w:t>риложении №1 к Подпрограмме 1.</w:t>
      </w:r>
    </w:p>
    <w:p w:rsidR="00EB4ACE" w:rsidRPr="001240D5" w:rsidRDefault="00EB4ACE" w:rsidP="00E83BF5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 xml:space="preserve">Методика расчета показателей (индикаторов), характеризующих ежегодный ход и итоги реализации Подпрограммы 1, приведена в </w:t>
      </w:r>
      <w:r w:rsidR="007F2AD6">
        <w:rPr>
          <w:bCs/>
          <w:szCs w:val="28"/>
        </w:rPr>
        <w:t>п</w:t>
      </w:r>
      <w:r w:rsidR="00E83BF5">
        <w:rPr>
          <w:bCs/>
          <w:szCs w:val="28"/>
        </w:rPr>
        <w:t>риложении №3 к Подпрограмме 1.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4. Перечень мероприятий Подпрограммы 1</w:t>
      </w:r>
    </w:p>
    <w:p w:rsidR="00E83BF5" w:rsidRPr="00E83BF5" w:rsidRDefault="00E83BF5" w:rsidP="00E83BF5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4ACE" w:rsidRPr="00E83BF5">
        <w:rPr>
          <w:sz w:val="28"/>
          <w:szCs w:val="28"/>
        </w:rPr>
        <w:t xml:space="preserve">Мероприятия Подпрограммы 1 направлены на реализацию </w:t>
      </w:r>
      <w:r w:rsidRPr="00E83BF5">
        <w:rPr>
          <w:sz w:val="28"/>
          <w:szCs w:val="28"/>
        </w:rPr>
        <w:t>модернизации образовательной системы, обеспечивая их целевую направленность и эффективность.</w:t>
      </w:r>
    </w:p>
    <w:p w:rsidR="00EB4ACE" w:rsidRPr="00CF258D" w:rsidRDefault="00EB4ACE" w:rsidP="00CF258D">
      <w:pPr>
        <w:spacing w:line="360" w:lineRule="auto"/>
        <w:ind w:firstLine="720"/>
        <w:contextualSpacing/>
        <w:jc w:val="both"/>
        <w:rPr>
          <w:szCs w:val="28"/>
        </w:rPr>
      </w:pPr>
      <w:r w:rsidRPr="001240D5">
        <w:rPr>
          <w:szCs w:val="28"/>
        </w:rPr>
        <w:t xml:space="preserve">Перечень основных мероприятий по реализации Подпрограммы 1 приведен в </w:t>
      </w:r>
      <w:r w:rsidR="007F2AD6">
        <w:rPr>
          <w:szCs w:val="28"/>
        </w:rPr>
        <w:t>п</w:t>
      </w:r>
      <w:r w:rsidR="00CF258D">
        <w:rPr>
          <w:szCs w:val="28"/>
        </w:rPr>
        <w:t>риложении №2 к Подпрограмме 1.</w:t>
      </w:r>
    </w:p>
    <w:p w:rsidR="00EB4ACE" w:rsidRPr="00102F1C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02F1C">
        <w:rPr>
          <w:b/>
          <w:bCs/>
          <w:szCs w:val="28"/>
        </w:rPr>
        <w:t>5. Обоснование ресурсного обеспечения Подпрограммы 1</w:t>
      </w:r>
    </w:p>
    <w:p w:rsidR="007D4561" w:rsidRPr="006F3E45" w:rsidRDefault="007D4561" w:rsidP="007D4561">
      <w:pPr>
        <w:pStyle w:val="ConsPlusNonformat"/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E45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6F3E45">
        <w:rPr>
          <w:rFonts w:ascii="Times New Roman" w:hAnsi="Times New Roman" w:cs="Times New Roman"/>
          <w:sz w:val="28"/>
          <w:szCs w:val="28"/>
        </w:rPr>
        <w:t>объем финансирования прогр</w:t>
      </w:r>
      <w:r>
        <w:rPr>
          <w:rFonts w:ascii="Times New Roman" w:hAnsi="Times New Roman" w:cs="Times New Roman"/>
          <w:sz w:val="28"/>
          <w:szCs w:val="28"/>
        </w:rPr>
        <w:t>аммных мероприятий составляет 105 517,384</w:t>
      </w:r>
      <w:r w:rsidRPr="006F3E4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за счет </w:t>
      </w:r>
      <w:r w:rsidRPr="006F3E45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</w:t>
      </w:r>
      <w:proofErr w:type="spellStart"/>
      <w:r w:rsidRPr="006F3E4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6F3E45">
        <w:rPr>
          <w:rFonts w:ascii="Times New Roman" w:hAnsi="Times New Roman" w:cs="Times New Roman"/>
          <w:sz w:val="28"/>
          <w:szCs w:val="28"/>
        </w:rPr>
        <w:t xml:space="preserve"> Самарской области, из них:</w:t>
      </w:r>
    </w:p>
    <w:p w:rsidR="007D4561" w:rsidRPr="006F3E45" w:rsidRDefault="007D4561" w:rsidP="008D28FE">
      <w:pPr>
        <w:pStyle w:val="ConsPlusNonformat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Pr="006F3E45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19 996,08</w:t>
      </w:r>
      <w:r w:rsidRPr="006F3E4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45">
        <w:rPr>
          <w:rFonts w:ascii="Times New Roman" w:hAnsi="Times New Roman" w:cs="Times New Roman"/>
          <w:sz w:val="28"/>
          <w:szCs w:val="28"/>
        </w:rPr>
        <w:t>рублей;</w:t>
      </w:r>
    </w:p>
    <w:p w:rsidR="007D4561" w:rsidRPr="006F3E45" w:rsidRDefault="007D4561" w:rsidP="008D28FE">
      <w:pPr>
        <w:pStyle w:val="ConsPlusNonformat"/>
        <w:tabs>
          <w:tab w:val="left" w:pos="709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</w:t>
      </w:r>
      <w:r w:rsidRPr="006F3E45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20 791,36</w:t>
      </w:r>
      <w:r w:rsidRPr="006F3E4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45">
        <w:rPr>
          <w:rFonts w:ascii="Times New Roman" w:hAnsi="Times New Roman" w:cs="Times New Roman"/>
          <w:sz w:val="28"/>
          <w:szCs w:val="28"/>
        </w:rPr>
        <w:t>рублей;</w:t>
      </w:r>
    </w:p>
    <w:p w:rsidR="007D4561" w:rsidRPr="006F3E45" w:rsidRDefault="007D4561" w:rsidP="008D28FE">
      <w:pPr>
        <w:spacing w:line="360" w:lineRule="auto"/>
        <w:ind w:left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2028 </w:t>
      </w:r>
      <w:r w:rsidRPr="006F3E45">
        <w:rPr>
          <w:rFonts w:eastAsia="Calibri"/>
          <w:szCs w:val="28"/>
        </w:rPr>
        <w:t xml:space="preserve">году – </w:t>
      </w:r>
      <w:r>
        <w:rPr>
          <w:rFonts w:eastAsia="Calibri"/>
          <w:szCs w:val="28"/>
        </w:rPr>
        <w:t>21 462,648</w:t>
      </w:r>
      <w:r w:rsidRPr="006F3E45">
        <w:rPr>
          <w:rFonts w:eastAsia="Calibri"/>
          <w:szCs w:val="28"/>
        </w:rPr>
        <w:t xml:space="preserve"> тыс.</w:t>
      </w:r>
      <w:r>
        <w:rPr>
          <w:rFonts w:eastAsia="Calibri"/>
          <w:szCs w:val="28"/>
        </w:rPr>
        <w:t xml:space="preserve"> </w:t>
      </w:r>
      <w:r w:rsidRPr="006F3E45">
        <w:rPr>
          <w:rFonts w:eastAsia="Calibri"/>
          <w:szCs w:val="28"/>
        </w:rPr>
        <w:t>рублей;</w:t>
      </w:r>
    </w:p>
    <w:p w:rsidR="007D4561" w:rsidRPr="006F3E45" w:rsidRDefault="007D4561" w:rsidP="008D28FE">
      <w:pPr>
        <w:pStyle w:val="ConsPlusNonformat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</w:t>
      </w:r>
      <w:r w:rsidRPr="006F3E45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21 576,648</w:t>
      </w:r>
      <w:r w:rsidRPr="006F3E4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45">
        <w:rPr>
          <w:rFonts w:ascii="Times New Roman" w:hAnsi="Times New Roman" w:cs="Times New Roman"/>
          <w:sz w:val="28"/>
          <w:szCs w:val="28"/>
        </w:rPr>
        <w:t>рублей;</w:t>
      </w:r>
    </w:p>
    <w:p w:rsidR="007D4561" w:rsidRDefault="007D4561" w:rsidP="008D28FE">
      <w:pPr>
        <w:spacing w:line="360" w:lineRule="auto"/>
        <w:ind w:left="709"/>
        <w:rPr>
          <w:szCs w:val="28"/>
        </w:rPr>
      </w:pPr>
      <w:r>
        <w:rPr>
          <w:szCs w:val="28"/>
        </w:rPr>
        <w:t>в 2030</w:t>
      </w:r>
      <w:r w:rsidRPr="006F3E45">
        <w:rPr>
          <w:szCs w:val="28"/>
        </w:rPr>
        <w:t xml:space="preserve"> году – </w:t>
      </w:r>
      <w:r>
        <w:rPr>
          <w:szCs w:val="28"/>
        </w:rPr>
        <w:t>21 690,648</w:t>
      </w:r>
      <w:r w:rsidRPr="006F3E45">
        <w:rPr>
          <w:szCs w:val="28"/>
        </w:rPr>
        <w:t xml:space="preserve"> тыс.</w:t>
      </w:r>
      <w:r>
        <w:rPr>
          <w:szCs w:val="28"/>
        </w:rPr>
        <w:t xml:space="preserve"> рублей.</w:t>
      </w:r>
    </w:p>
    <w:p w:rsidR="00424861" w:rsidRDefault="007F2AD6" w:rsidP="007F2AD6">
      <w:pPr>
        <w:spacing w:line="360" w:lineRule="auto"/>
        <w:rPr>
          <w:szCs w:val="28"/>
        </w:rPr>
      </w:pPr>
      <w:r>
        <w:rPr>
          <w:szCs w:val="28"/>
        </w:rPr>
        <w:t xml:space="preserve">          Объёмы ассигнований подлежат уточнению исходя из прогноза финансовых возможностей бюджета городского округа и других источников</w:t>
      </w:r>
      <w:r w:rsidR="00424861">
        <w:rPr>
          <w:szCs w:val="28"/>
        </w:rPr>
        <w:t>.</w:t>
      </w:r>
    </w:p>
    <w:p w:rsidR="00EB4ACE" w:rsidRPr="001240D5" w:rsidRDefault="00EB4ACE" w:rsidP="007D4561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6. Механизм реализации Подпрограммы 1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 xml:space="preserve">Управление и контроль за ходом реализации Подпрограммы 1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утвержденного постановлением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от 7 марта 2014</w:t>
      </w:r>
      <w:r w:rsidR="007D4561">
        <w:rPr>
          <w:szCs w:val="28"/>
        </w:rPr>
        <w:t xml:space="preserve"> </w:t>
      </w:r>
      <w:r w:rsidRPr="001240D5">
        <w:rPr>
          <w:szCs w:val="28"/>
        </w:rPr>
        <w:t>г. № 710.</w:t>
      </w:r>
      <w:proofErr w:type="gramEnd"/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lastRenderedPageBreak/>
        <w:t>Целевое использование бюджетных средств обеспечивает ответственный исполнитель мероприятий программы.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использованием средств</w:t>
      </w:r>
      <w:r w:rsidR="007D4561">
        <w:rPr>
          <w:szCs w:val="28"/>
        </w:rPr>
        <w:t xml:space="preserve"> местного бюджета осуществляет у</w:t>
      </w:r>
      <w:r w:rsidRPr="001240D5">
        <w:rPr>
          <w:szCs w:val="28"/>
        </w:rPr>
        <w:t xml:space="preserve">правление финансами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области.</w:t>
      </w:r>
    </w:p>
    <w:p w:rsidR="00EB4ACE" w:rsidRPr="001240D5" w:rsidRDefault="00EB4ACE" w:rsidP="007D4561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Координацию хода выполнения Подпрограммы 1,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</w:t>
      </w:r>
      <w:proofErr w:type="spellStart"/>
      <w:r w:rsidR="007D4561">
        <w:rPr>
          <w:szCs w:val="28"/>
        </w:rPr>
        <w:t>Кинель</w:t>
      </w:r>
      <w:proofErr w:type="spellEnd"/>
      <w:r w:rsidR="007D4561">
        <w:rPr>
          <w:szCs w:val="28"/>
        </w:rPr>
        <w:t xml:space="preserve"> Самарской области </w:t>
      </w:r>
      <w:r w:rsidRPr="001240D5">
        <w:rPr>
          <w:szCs w:val="28"/>
        </w:rPr>
        <w:t>по социальным вопросам.</w:t>
      </w:r>
    </w:p>
    <w:p w:rsidR="001F06DF" w:rsidRDefault="00EB4ACE" w:rsidP="00EB4ACE">
      <w:pPr>
        <w:spacing w:line="360" w:lineRule="auto"/>
        <w:ind w:left="-142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7. Оценка </w:t>
      </w:r>
      <w:proofErr w:type="gramStart"/>
      <w:r w:rsidRPr="001240D5">
        <w:rPr>
          <w:b/>
          <w:bCs/>
          <w:szCs w:val="28"/>
        </w:rPr>
        <w:t>социально-экономической</w:t>
      </w:r>
      <w:proofErr w:type="gramEnd"/>
      <w:r>
        <w:rPr>
          <w:b/>
          <w:bCs/>
          <w:szCs w:val="28"/>
        </w:rPr>
        <w:t xml:space="preserve"> </w:t>
      </w:r>
    </w:p>
    <w:p w:rsidR="00EB4ACE" w:rsidRPr="001240D5" w:rsidRDefault="00EB4ACE" w:rsidP="00EB4ACE">
      <w:pPr>
        <w:spacing w:line="360" w:lineRule="auto"/>
        <w:ind w:left="-142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эффективности реализации Подпрограммы 1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Реализация мероприятий Подпрограммы 1 позволит: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создать условия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области;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обеспечить образовательные организации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квалифицированными педагогическими кадрами.</w:t>
      </w:r>
    </w:p>
    <w:p w:rsidR="00EB4ACE" w:rsidRPr="001240D5" w:rsidRDefault="00EB4ACE" w:rsidP="00EB4ACE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>Критериями оценки эффективности реализации Подпрограммы 1 являются степень достижения целевых индикаторов и показателей, установленных Подпрограммой 1, а также степень достижения показателе</w:t>
      </w:r>
      <w:r w:rsidR="007D4561">
        <w:rPr>
          <w:szCs w:val="28"/>
        </w:rPr>
        <w:t>й эффективности, установленных м</w:t>
      </w:r>
      <w:r w:rsidRPr="001240D5">
        <w:rPr>
          <w:szCs w:val="28"/>
        </w:rPr>
        <w:t>етодикой оценки эффективности реализации Подпрограммы 1.</w:t>
      </w:r>
    </w:p>
    <w:p w:rsidR="00EB4ACE" w:rsidRPr="001240D5" w:rsidRDefault="00EB4ACE" w:rsidP="00EB4ACE">
      <w:pPr>
        <w:spacing w:line="360" w:lineRule="auto"/>
        <w:ind w:left="720"/>
        <w:rPr>
          <w:b/>
          <w:bCs/>
          <w:szCs w:val="28"/>
        </w:rPr>
      </w:pPr>
      <w:r w:rsidRPr="001240D5">
        <w:rPr>
          <w:b/>
          <w:bCs/>
          <w:szCs w:val="28"/>
        </w:rPr>
        <w:t>8.  Методика оценки эффективности реализации Подпрограммы 1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Оценка эффективности реализации </w:t>
      </w:r>
      <w:r w:rsidRPr="001240D5">
        <w:rPr>
          <w:bCs/>
          <w:szCs w:val="28"/>
        </w:rPr>
        <w:t>Подпрограммы 1</w:t>
      </w:r>
      <w:r w:rsidRPr="001240D5">
        <w:rPr>
          <w:szCs w:val="28"/>
        </w:rPr>
        <w:t xml:space="preserve">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Оценка эффективности реализации </w:t>
      </w:r>
      <w:r w:rsidRPr="001240D5">
        <w:rPr>
          <w:bCs/>
          <w:szCs w:val="28"/>
        </w:rPr>
        <w:t>Подпрограммы 1</w:t>
      </w:r>
      <w:r w:rsidRPr="001240D5">
        <w:rPr>
          <w:szCs w:val="28"/>
        </w:rPr>
        <w:t xml:space="preserve"> осуществляется головным исполнителем </w:t>
      </w:r>
      <w:r w:rsidRPr="001240D5">
        <w:rPr>
          <w:bCs/>
          <w:szCs w:val="28"/>
        </w:rPr>
        <w:t xml:space="preserve">Подпрограммы 1 </w:t>
      </w:r>
      <w:r w:rsidRPr="001240D5">
        <w:rPr>
          <w:szCs w:val="28"/>
        </w:rPr>
        <w:t xml:space="preserve">по годам в течение всего срока реализации </w:t>
      </w:r>
      <w:r w:rsidRPr="001240D5">
        <w:rPr>
          <w:bCs/>
          <w:szCs w:val="28"/>
        </w:rPr>
        <w:t>Подпрограммы 1</w:t>
      </w:r>
      <w:r w:rsidRPr="001240D5">
        <w:rPr>
          <w:szCs w:val="28"/>
        </w:rPr>
        <w:t>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lastRenderedPageBreak/>
        <w:t xml:space="preserve">Эффективность реализации </w:t>
      </w:r>
      <w:r w:rsidRPr="001240D5">
        <w:rPr>
          <w:bCs/>
          <w:szCs w:val="28"/>
        </w:rPr>
        <w:t xml:space="preserve">Подпрограммы 1 </w:t>
      </w:r>
      <w:r w:rsidRPr="001240D5">
        <w:rPr>
          <w:szCs w:val="28"/>
        </w:rPr>
        <w:t xml:space="preserve">оценивается степенью достижения плановых значений показателей (индикаторов) </w:t>
      </w:r>
      <w:r w:rsidRPr="001240D5">
        <w:rPr>
          <w:bCs/>
          <w:szCs w:val="28"/>
        </w:rPr>
        <w:t>Подпрограммы 1</w:t>
      </w:r>
      <w:r w:rsidRPr="001240D5">
        <w:rPr>
          <w:szCs w:val="28"/>
        </w:rPr>
        <w:t>.</w:t>
      </w:r>
    </w:p>
    <w:p w:rsidR="00EB4ACE" w:rsidRPr="001240D5" w:rsidRDefault="00EB4ACE" w:rsidP="004372D3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Степень достижения показателей (индикаторов) </w:t>
      </w:r>
      <w:r w:rsidRPr="001240D5">
        <w:rPr>
          <w:bCs/>
          <w:szCs w:val="28"/>
        </w:rPr>
        <w:t>Подпрограммы</w:t>
      </w:r>
      <w:r w:rsidR="004372D3">
        <w:rPr>
          <w:bCs/>
          <w:szCs w:val="28"/>
        </w:rPr>
        <w:t xml:space="preserve"> </w:t>
      </w:r>
      <w:r w:rsidRPr="001240D5">
        <w:rPr>
          <w:bCs/>
          <w:szCs w:val="28"/>
        </w:rPr>
        <w:t xml:space="preserve">1 </w:t>
      </w:r>
      <w:r w:rsidRPr="001240D5">
        <w:rPr>
          <w:szCs w:val="28"/>
        </w:rPr>
        <w:t>представлены по форме,  согласно таблице №2.</w:t>
      </w:r>
    </w:p>
    <w:p w:rsidR="00EB4ACE" w:rsidRDefault="00EB4ACE" w:rsidP="00EB4ACE">
      <w:pPr>
        <w:jc w:val="right"/>
        <w:outlineLvl w:val="1"/>
        <w:rPr>
          <w:szCs w:val="28"/>
        </w:rPr>
      </w:pPr>
      <w:r w:rsidRPr="001240D5">
        <w:rPr>
          <w:szCs w:val="28"/>
        </w:rPr>
        <w:t>Таблица №2</w:t>
      </w:r>
    </w:p>
    <w:p w:rsidR="004372D3" w:rsidRPr="001240D5" w:rsidRDefault="004372D3" w:rsidP="00EB4ACE">
      <w:pPr>
        <w:jc w:val="right"/>
        <w:outlineLvl w:val="1"/>
        <w:rPr>
          <w:szCs w:val="28"/>
        </w:rPr>
      </w:pPr>
    </w:p>
    <w:tbl>
      <w:tblPr>
        <w:tblW w:w="94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166"/>
        <w:gridCol w:w="2268"/>
        <w:gridCol w:w="1701"/>
        <w:gridCol w:w="1825"/>
      </w:tblGrid>
      <w:tr w:rsidR="00EB4ACE" w:rsidRPr="001240D5" w:rsidTr="004372D3">
        <w:trPr>
          <w:trHeight w:val="400"/>
          <w:tblCellSpacing w:w="5" w:type="nil"/>
        </w:trPr>
        <w:tc>
          <w:tcPr>
            <w:tcW w:w="600" w:type="dxa"/>
            <w:vMerge w:val="restart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№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proofErr w:type="gramStart"/>
            <w:r w:rsidRPr="001240D5">
              <w:rPr>
                <w:szCs w:val="28"/>
              </w:rPr>
              <w:t>п</w:t>
            </w:r>
            <w:proofErr w:type="gramEnd"/>
            <w:r w:rsidRPr="001240D5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Наименование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индикатора</w:t>
            </w:r>
          </w:p>
        </w:tc>
        <w:tc>
          <w:tcPr>
            <w:tcW w:w="1166" w:type="dxa"/>
            <w:vMerge w:val="restart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Ед. изм.</w:t>
            </w:r>
          </w:p>
        </w:tc>
        <w:tc>
          <w:tcPr>
            <w:tcW w:w="3969" w:type="dxa"/>
            <w:gridSpan w:val="2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 целевых индикаторов</w:t>
            </w:r>
          </w:p>
        </w:tc>
        <w:tc>
          <w:tcPr>
            <w:tcW w:w="1825" w:type="dxa"/>
            <w:vMerge w:val="restart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Степень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достижения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целевых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индикаторов, %</w:t>
            </w:r>
          </w:p>
        </w:tc>
      </w:tr>
      <w:tr w:rsidR="00EB4ACE" w:rsidRPr="001240D5" w:rsidTr="004372D3">
        <w:trPr>
          <w:trHeight w:val="600"/>
          <w:tblCellSpacing w:w="5" w:type="nil"/>
        </w:trPr>
        <w:tc>
          <w:tcPr>
            <w:tcW w:w="600" w:type="dxa"/>
            <w:vMerge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166" w:type="dxa"/>
            <w:vMerge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плановые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 xml:space="preserve">значения </w:t>
            </w:r>
            <w:proofErr w:type="gramStart"/>
            <w:r w:rsidRPr="001240D5">
              <w:rPr>
                <w:szCs w:val="28"/>
              </w:rPr>
              <w:t>по</w:t>
            </w:r>
            <w:proofErr w:type="gramEnd"/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bCs/>
                <w:szCs w:val="28"/>
              </w:rPr>
              <w:t>Подпрограмме 1</w:t>
            </w:r>
          </w:p>
        </w:tc>
        <w:tc>
          <w:tcPr>
            <w:tcW w:w="1701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фактически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достигнутые</w:t>
            </w:r>
          </w:p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</w:t>
            </w:r>
          </w:p>
        </w:tc>
        <w:tc>
          <w:tcPr>
            <w:tcW w:w="1825" w:type="dxa"/>
            <w:vMerge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</w:tr>
      <w:tr w:rsidR="00EB4ACE" w:rsidRPr="001240D5" w:rsidTr="004372D3">
        <w:trPr>
          <w:tblCellSpacing w:w="5" w:type="nil"/>
        </w:trPr>
        <w:tc>
          <w:tcPr>
            <w:tcW w:w="60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</w:tr>
      <w:tr w:rsidR="00EB4ACE" w:rsidRPr="001240D5" w:rsidTr="004372D3">
        <w:trPr>
          <w:tblCellSpacing w:w="5" w:type="nil"/>
        </w:trPr>
        <w:tc>
          <w:tcPr>
            <w:tcW w:w="60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2</w:t>
            </w:r>
          </w:p>
        </w:tc>
        <w:tc>
          <w:tcPr>
            <w:tcW w:w="192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</w:tr>
      <w:tr w:rsidR="00EB4ACE" w:rsidRPr="001240D5" w:rsidTr="004372D3">
        <w:trPr>
          <w:tblCellSpacing w:w="5" w:type="nil"/>
        </w:trPr>
        <w:tc>
          <w:tcPr>
            <w:tcW w:w="60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EB4ACE" w:rsidRPr="001240D5" w:rsidRDefault="00EB4ACE" w:rsidP="004372D3">
            <w:pPr>
              <w:jc w:val="center"/>
              <w:rPr>
                <w:szCs w:val="28"/>
              </w:rPr>
            </w:pPr>
          </w:p>
        </w:tc>
      </w:tr>
    </w:tbl>
    <w:p w:rsidR="00EB4ACE" w:rsidRPr="001240D5" w:rsidRDefault="00EB4ACE" w:rsidP="00EB4ACE">
      <w:pPr>
        <w:spacing w:line="360" w:lineRule="auto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Степень достижения целевых показателей (индикаторов) </w:t>
      </w:r>
      <w:r w:rsidRPr="001240D5">
        <w:rPr>
          <w:bCs/>
          <w:szCs w:val="28"/>
        </w:rPr>
        <w:t xml:space="preserve">Подпрограммы 1 </w:t>
      </w:r>
      <w:r w:rsidR="004372D3">
        <w:rPr>
          <w:szCs w:val="28"/>
        </w:rPr>
        <w:t>оценивается</w:t>
      </w:r>
      <w:r w:rsidRPr="001240D5">
        <w:rPr>
          <w:szCs w:val="28"/>
        </w:rPr>
        <w:t>: от 90% до 100% и более эффективность реализации П</w:t>
      </w:r>
      <w:r w:rsidR="000031A9">
        <w:rPr>
          <w:szCs w:val="28"/>
        </w:rPr>
        <w:t>одп</w:t>
      </w:r>
      <w:r w:rsidRPr="001240D5">
        <w:rPr>
          <w:szCs w:val="28"/>
        </w:rPr>
        <w:t>рограммы</w:t>
      </w:r>
      <w:r w:rsidR="000031A9">
        <w:rPr>
          <w:szCs w:val="28"/>
        </w:rPr>
        <w:t xml:space="preserve"> 1</w:t>
      </w:r>
      <w:r w:rsidRPr="001240D5">
        <w:rPr>
          <w:szCs w:val="28"/>
        </w:rPr>
        <w:t xml:space="preserve"> признаётся высокой; </w:t>
      </w:r>
      <w:r w:rsidR="004372D3">
        <w:rPr>
          <w:szCs w:val="28"/>
        </w:rPr>
        <w:t xml:space="preserve">от 70% до </w:t>
      </w:r>
      <w:r w:rsidRPr="001240D5">
        <w:rPr>
          <w:szCs w:val="28"/>
        </w:rPr>
        <w:t>90% - средняя; менее 70% - низкая.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spacing w:line="360" w:lineRule="auto"/>
        <w:jc w:val="both"/>
        <w:rPr>
          <w:szCs w:val="28"/>
        </w:rPr>
        <w:sectPr w:rsidR="00EB4ACE" w:rsidRPr="001240D5" w:rsidSect="004A4F36">
          <w:type w:val="continuous"/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10206" w:right="-315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№1</w:t>
      </w:r>
    </w:p>
    <w:p w:rsidR="00EB4ACE" w:rsidRPr="001240D5" w:rsidRDefault="00EB4ACE" w:rsidP="00EB4ACE">
      <w:pPr>
        <w:ind w:left="10206" w:right="-315"/>
        <w:jc w:val="center"/>
        <w:rPr>
          <w:szCs w:val="28"/>
        </w:rPr>
      </w:pPr>
      <w:r w:rsidRPr="001240D5">
        <w:rPr>
          <w:szCs w:val="28"/>
        </w:rPr>
        <w:t xml:space="preserve"> к подпрограмме </w:t>
      </w:r>
    </w:p>
    <w:p w:rsidR="00EB4ACE" w:rsidRPr="001240D5" w:rsidRDefault="00EB4ACE" w:rsidP="00EB4ACE">
      <w:pPr>
        <w:ind w:left="10206" w:right="-315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 w:rsidR="00524030">
        <w:rPr>
          <w:szCs w:val="28"/>
        </w:rPr>
        <w:t>Кинель</w:t>
      </w:r>
      <w:proofErr w:type="spellEnd"/>
      <w:r w:rsidR="00524030">
        <w:rPr>
          <w:szCs w:val="28"/>
        </w:rPr>
        <w:t xml:space="preserve"> Самарской области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  <w:r w:rsidR="00524030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Default="00EB4ACE" w:rsidP="00EB4ACE">
      <w:pPr>
        <w:ind w:left="10206"/>
        <w:rPr>
          <w:szCs w:val="28"/>
        </w:rPr>
      </w:pPr>
    </w:p>
    <w:p w:rsidR="00EB4ACE" w:rsidRPr="001240D5" w:rsidRDefault="00EB4ACE" w:rsidP="00EB4ACE">
      <w:pPr>
        <w:ind w:left="10206"/>
        <w:rPr>
          <w:szCs w:val="28"/>
        </w:rPr>
      </w:pPr>
    </w:p>
    <w:p w:rsidR="00EB4ACE" w:rsidRPr="00F4224B" w:rsidRDefault="00EB4ACE" w:rsidP="00EB4ACE">
      <w:pPr>
        <w:jc w:val="center"/>
        <w:rPr>
          <w:szCs w:val="28"/>
        </w:rPr>
      </w:pPr>
      <w:r w:rsidRPr="00F4224B">
        <w:rPr>
          <w:szCs w:val="28"/>
        </w:rPr>
        <w:t>Значения показателей (индикаторов)</w:t>
      </w:r>
    </w:p>
    <w:p w:rsidR="00EB4ACE" w:rsidRPr="00F4224B" w:rsidRDefault="00524030" w:rsidP="00EB4ACE">
      <w:pPr>
        <w:ind w:firstLine="709"/>
        <w:jc w:val="center"/>
        <w:rPr>
          <w:szCs w:val="28"/>
        </w:rPr>
      </w:pPr>
      <w:r>
        <w:rPr>
          <w:szCs w:val="28"/>
        </w:rPr>
        <w:t>п</w:t>
      </w:r>
      <w:r w:rsidR="00EB4ACE" w:rsidRPr="00F4224B">
        <w:rPr>
          <w:szCs w:val="28"/>
        </w:rPr>
        <w:t>одпрограммы</w:t>
      </w:r>
      <w:r>
        <w:rPr>
          <w:szCs w:val="28"/>
        </w:rPr>
        <w:t xml:space="preserve"> </w:t>
      </w:r>
      <w:r w:rsidR="00EB4ACE" w:rsidRPr="00F4224B">
        <w:rPr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на 2026</w:t>
      </w:r>
      <w:r w:rsidR="00EB4ACE" w:rsidRPr="00F4224B">
        <w:rPr>
          <w:szCs w:val="28"/>
        </w:rPr>
        <w:t>–</w:t>
      </w:r>
      <w:r>
        <w:rPr>
          <w:szCs w:val="28"/>
        </w:rPr>
        <w:t>2030</w:t>
      </w:r>
      <w:r w:rsidR="00EB4ACE" w:rsidRPr="00F4224B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="00EB4ACE" w:rsidRPr="00F4224B">
        <w:rPr>
          <w:szCs w:val="28"/>
        </w:rPr>
        <w:t xml:space="preserve">муниципальной программы городского округа </w:t>
      </w:r>
      <w:proofErr w:type="spellStart"/>
      <w:r w:rsidR="00EB4ACE" w:rsidRPr="00F4224B">
        <w:rPr>
          <w:szCs w:val="28"/>
        </w:rPr>
        <w:t>Кинель</w:t>
      </w:r>
      <w:proofErr w:type="spellEnd"/>
      <w:r w:rsidR="00EB4ACE" w:rsidRPr="00F4224B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="00EB4ACE" w:rsidRPr="00F4224B">
        <w:rPr>
          <w:szCs w:val="28"/>
        </w:rPr>
        <w:t>«</w:t>
      </w:r>
      <w:r w:rsidR="00EB4ACE" w:rsidRPr="00F4224B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="00EB4ACE" w:rsidRPr="00F4224B">
        <w:rPr>
          <w:color w:val="000000"/>
          <w:szCs w:val="28"/>
        </w:rPr>
        <w:t>Кинель</w:t>
      </w:r>
      <w:proofErr w:type="spellEnd"/>
      <w:r w:rsidR="00EB4ACE" w:rsidRPr="00F4224B">
        <w:rPr>
          <w:color w:val="000000"/>
          <w:szCs w:val="28"/>
        </w:rPr>
        <w:t xml:space="preserve"> Самарской области </w:t>
      </w:r>
      <w:r>
        <w:rPr>
          <w:szCs w:val="28"/>
        </w:rPr>
        <w:t>на 2026–2030</w:t>
      </w:r>
      <w:r w:rsidR="00EB4ACE" w:rsidRPr="00F4224B">
        <w:rPr>
          <w:szCs w:val="28"/>
        </w:rPr>
        <w:t xml:space="preserve"> годы»</w:t>
      </w:r>
    </w:p>
    <w:tbl>
      <w:tblPr>
        <w:tblStyle w:val="a4"/>
        <w:tblW w:w="15185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643"/>
        <w:gridCol w:w="1643"/>
        <w:gridCol w:w="1643"/>
        <w:gridCol w:w="1643"/>
      </w:tblGrid>
      <w:tr w:rsidR="009A3855" w:rsidTr="009A3855">
        <w:tc>
          <w:tcPr>
            <w:tcW w:w="3652" w:type="dxa"/>
            <w:vMerge w:val="restart"/>
            <w:vAlign w:val="center"/>
          </w:tcPr>
          <w:p w:rsidR="009A3855" w:rsidRPr="001240D5" w:rsidRDefault="009A3855" w:rsidP="009A3855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9A3855" w:rsidRPr="001240D5" w:rsidRDefault="009A3855" w:rsidP="009A3855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Единица измерения</w:t>
            </w:r>
          </w:p>
        </w:tc>
        <w:tc>
          <w:tcPr>
            <w:tcW w:w="9974" w:type="dxa"/>
            <w:gridSpan w:val="6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Значение целевого индикатора (показателя)</w:t>
            </w:r>
          </w:p>
        </w:tc>
      </w:tr>
      <w:tr w:rsidR="009A3855" w:rsidTr="009A3855">
        <w:tc>
          <w:tcPr>
            <w:tcW w:w="3652" w:type="dxa"/>
            <w:vMerge/>
          </w:tcPr>
          <w:p w:rsidR="009A3855" w:rsidRPr="001240D5" w:rsidRDefault="009A3855" w:rsidP="009A3855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</w:tcPr>
          <w:p w:rsidR="009A3855" w:rsidRPr="001240D5" w:rsidRDefault="009A3855" w:rsidP="009A3855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A3855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2024 год</w:t>
            </w:r>
          </w:p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(базовый)</w:t>
            </w:r>
          </w:p>
        </w:tc>
        <w:tc>
          <w:tcPr>
            <w:tcW w:w="1701" w:type="dxa"/>
            <w:vAlign w:val="center"/>
          </w:tcPr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2026 год</w:t>
            </w:r>
          </w:p>
        </w:tc>
        <w:tc>
          <w:tcPr>
            <w:tcW w:w="1643" w:type="dxa"/>
            <w:vAlign w:val="center"/>
          </w:tcPr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2027 год</w:t>
            </w:r>
          </w:p>
        </w:tc>
        <w:tc>
          <w:tcPr>
            <w:tcW w:w="1643" w:type="dxa"/>
            <w:vAlign w:val="center"/>
          </w:tcPr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2028 год</w:t>
            </w:r>
          </w:p>
        </w:tc>
        <w:tc>
          <w:tcPr>
            <w:tcW w:w="1643" w:type="dxa"/>
            <w:vAlign w:val="center"/>
          </w:tcPr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2029 год</w:t>
            </w:r>
          </w:p>
        </w:tc>
        <w:tc>
          <w:tcPr>
            <w:tcW w:w="1643" w:type="dxa"/>
            <w:vAlign w:val="center"/>
          </w:tcPr>
          <w:p w:rsidR="009A3855" w:rsidRPr="00393C42" w:rsidRDefault="009A3855" w:rsidP="009A3855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2030 год</w:t>
            </w:r>
          </w:p>
        </w:tc>
      </w:tr>
      <w:tr w:rsidR="009A3855" w:rsidTr="009A3855">
        <w:tc>
          <w:tcPr>
            <w:tcW w:w="15185" w:type="dxa"/>
            <w:gridSpan w:val="8"/>
          </w:tcPr>
          <w:p w:rsidR="009A3855" w:rsidRPr="009A3855" w:rsidRDefault="009A3855" w:rsidP="009A3855">
            <w:pPr>
              <w:jc w:val="center"/>
              <w:rPr>
                <w:b/>
                <w:szCs w:val="28"/>
              </w:rPr>
            </w:pPr>
            <w:r w:rsidRPr="009A3855">
              <w:rPr>
                <w:rFonts w:eastAsia="Calibri"/>
                <w:b/>
                <w:szCs w:val="28"/>
              </w:rPr>
              <w:t>Цель:</w:t>
            </w:r>
            <w:r w:rsidRPr="009A3855">
              <w:rPr>
                <w:rFonts w:eastAsia="Calibri"/>
                <w:szCs w:val="28"/>
              </w:rPr>
              <w:t xml:space="preserve"> совершенствование системы образования, обеспечивающей удовлетворение запросов общества в качественном образовании</w:t>
            </w:r>
          </w:p>
        </w:tc>
      </w:tr>
      <w:tr w:rsidR="009A3855" w:rsidTr="009A3855">
        <w:tc>
          <w:tcPr>
            <w:tcW w:w="15185" w:type="dxa"/>
            <w:gridSpan w:val="8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Задача 1</w:t>
            </w:r>
            <w:r>
              <w:rPr>
                <w:rFonts w:eastAsia="Calibri"/>
                <w:szCs w:val="28"/>
              </w:rPr>
              <w:t xml:space="preserve">: </w:t>
            </w:r>
            <w:r w:rsidRPr="009A3855">
              <w:rPr>
                <w:rFonts w:eastAsia="Calibri"/>
                <w:szCs w:val="28"/>
              </w:rPr>
              <w:t xml:space="preserve">создание условий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 </w:t>
            </w:r>
            <w:proofErr w:type="spellStart"/>
            <w:r w:rsidRPr="009A3855">
              <w:rPr>
                <w:rFonts w:eastAsia="Calibri"/>
                <w:szCs w:val="28"/>
              </w:rPr>
              <w:t>Кинель</w:t>
            </w:r>
            <w:proofErr w:type="spellEnd"/>
            <w:r w:rsidRPr="009A3855">
              <w:rPr>
                <w:rFonts w:eastAsia="Calibri"/>
                <w:szCs w:val="28"/>
              </w:rPr>
              <w:t xml:space="preserve"> Самарской области</w:t>
            </w:r>
          </w:p>
        </w:tc>
      </w:tr>
      <w:tr w:rsidR="009A3855" w:rsidTr="009A3855">
        <w:tc>
          <w:tcPr>
            <w:tcW w:w="3652" w:type="dxa"/>
          </w:tcPr>
          <w:p w:rsidR="009A3855" w:rsidRPr="009A3855" w:rsidRDefault="009A3855" w:rsidP="009A3855">
            <w:pPr>
              <w:rPr>
                <w:rFonts w:eastAsia="Calibri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К</w:t>
            </w:r>
            <w:r w:rsidRPr="009A3855">
              <w:rPr>
                <w:rFonts w:eastAsia="Calibri"/>
                <w:szCs w:val="28"/>
              </w:rPr>
              <w:t xml:space="preserve">оличество ежегодно проводимых мероприятий, совещаний, конференций, </w:t>
            </w:r>
            <w:r w:rsidRPr="009A3855">
              <w:rPr>
                <w:rFonts w:eastAsia="Calibri"/>
                <w:szCs w:val="28"/>
              </w:rPr>
              <w:lastRenderedPageBreak/>
              <w:t>конкурсов, семинаров, форумов, фестивалей, смотров в сфере образования</w:t>
            </w:r>
            <w:proofErr w:type="gramEnd"/>
          </w:p>
        </w:tc>
        <w:tc>
          <w:tcPr>
            <w:tcW w:w="1559" w:type="dxa"/>
            <w:vAlign w:val="center"/>
          </w:tcPr>
          <w:p w:rsidR="009A3855" w:rsidRPr="009A3855" w:rsidRDefault="009A3855" w:rsidP="009A3855">
            <w:pPr>
              <w:jc w:val="center"/>
              <w:rPr>
                <w:rFonts w:eastAsia="Calibri"/>
                <w:szCs w:val="28"/>
              </w:rPr>
            </w:pPr>
            <w:r w:rsidRPr="009A3855">
              <w:rPr>
                <w:rFonts w:eastAsia="Calibri"/>
                <w:szCs w:val="28"/>
              </w:rPr>
              <w:lastRenderedPageBreak/>
              <w:t>Ед.</w:t>
            </w:r>
          </w:p>
        </w:tc>
        <w:tc>
          <w:tcPr>
            <w:tcW w:w="1701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3855" w:rsidTr="009A3855">
        <w:tc>
          <w:tcPr>
            <w:tcW w:w="15185" w:type="dxa"/>
            <w:gridSpan w:val="8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lastRenderedPageBreak/>
              <w:t>Задача 2</w:t>
            </w:r>
            <w:r w:rsidRPr="001240D5">
              <w:rPr>
                <w:rFonts w:eastAsia="Calibri"/>
                <w:szCs w:val="28"/>
              </w:rPr>
              <w:t xml:space="preserve">: </w:t>
            </w:r>
            <w:r w:rsidRPr="009A3855">
              <w:rPr>
                <w:rFonts w:eastAsia="Calibri"/>
                <w:szCs w:val="28"/>
              </w:rPr>
              <w:t xml:space="preserve">привлечение молодых специалистов на востребованные профессии в образовательные организации городского округа  </w:t>
            </w:r>
            <w:proofErr w:type="spellStart"/>
            <w:r w:rsidRPr="009A3855">
              <w:rPr>
                <w:rFonts w:eastAsia="Calibri"/>
                <w:szCs w:val="28"/>
              </w:rPr>
              <w:t>Кинель</w:t>
            </w:r>
            <w:proofErr w:type="spellEnd"/>
            <w:r w:rsidRPr="009A3855">
              <w:rPr>
                <w:rFonts w:eastAsia="Calibri"/>
                <w:szCs w:val="28"/>
              </w:rPr>
              <w:t xml:space="preserve"> Самарской области</w:t>
            </w:r>
          </w:p>
        </w:tc>
      </w:tr>
      <w:tr w:rsidR="009A3855" w:rsidTr="009A3855">
        <w:tc>
          <w:tcPr>
            <w:tcW w:w="3652" w:type="dxa"/>
          </w:tcPr>
          <w:p w:rsidR="009A3855" w:rsidRPr="009A3855" w:rsidRDefault="009A3855" w:rsidP="009A385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Pr="009A3855">
              <w:rPr>
                <w:rFonts w:eastAsia="Calibri"/>
                <w:szCs w:val="28"/>
              </w:rPr>
              <w:t>оличество молодых специалистов, работающих в образовательных организациях городского округа, не имеющих постоянного места жительства на территории городского округа и являющихся нуждающимися в улучшении жилищных условий, которым предоставлена компенсация расходов по договорам найма жилого помещения</w:t>
            </w:r>
          </w:p>
        </w:tc>
        <w:tc>
          <w:tcPr>
            <w:tcW w:w="1559" w:type="dxa"/>
            <w:vAlign w:val="center"/>
          </w:tcPr>
          <w:p w:rsidR="009A3855" w:rsidRPr="009A3855" w:rsidRDefault="009A3855" w:rsidP="009A3855">
            <w:pPr>
              <w:jc w:val="center"/>
              <w:rPr>
                <w:rFonts w:eastAsia="Calibri"/>
                <w:szCs w:val="28"/>
              </w:rPr>
            </w:pPr>
            <w:r w:rsidRPr="009A3855">
              <w:rPr>
                <w:rFonts w:eastAsia="Calibri"/>
                <w:szCs w:val="28"/>
              </w:rPr>
              <w:t>Чел.</w:t>
            </w:r>
          </w:p>
        </w:tc>
        <w:tc>
          <w:tcPr>
            <w:tcW w:w="1701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643" w:type="dxa"/>
            <w:vAlign w:val="center"/>
          </w:tcPr>
          <w:p w:rsidR="009A3855" w:rsidRDefault="009A3855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43" w:type="dxa"/>
            <w:vAlign w:val="center"/>
          </w:tcPr>
          <w:p w:rsidR="009A3855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643" w:type="dxa"/>
            <w:vAlign w:val="center"/>
          </w:tcPr>
          <w:p w:rsidR="009A3855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BC7F3D" w:rsidTr="009A3855">
        <w:tc>
          <w:tcPr>
            <w:tcW w:w="3652" w:type="dxa"/>
          </w:tcPr>
          <w:p w:rsidR="00BC7F3D" w:rsidRDefault="00BC7F3D" w:rsidP="009A385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Pr="00271203">
              <w:rPr>
                <w:rFonts w:eastAsia="Calibri"/>
                <w:szCs w:val="28"/>
              </w:rPr>
              <w:t xml:space="preserve">оличество </w:t>
            </w:r>
            <w:r w:rsidRPr="00271203">
              <w:rPr>
                <w:szCs w:val="28"/>
              </w:rPr>
              <w:t xml:space="preserve">лиц, обучающихся по педагогическим специальностям в государственных организациях, осуществляющих образовательную деятельность по </w:t>
            </w:r>
            <w:r w:rsidRPr="00271203">
              <w:rPr>
                <w:szCs w:val="28"/>
              </w:rPr>
              <w:lastRenderedPageBreak/>
              <w:t xml:space="preserve">программам высшего и профессионального образования, заключившим договоры на целевое обучение с министерством образования Самарской области и (или) образовательной организацией, расположенной на территории городского округа </w:t>
            </w:r>
            <w:proofErr w:type="spellStart"/>
            <w:r w:rsidRPr="00271203">
              <w:rPr>
                <w:szCs w:val="28"/>
              </w:rPr>
              <w:t>Кинель</w:t>
            </w:r>
            <w:proofErr w:type="spellEnd"/>
            <w:r w:rsidRPr="00271203">
              <w:rPr>
                <w:szCs w:val="28"/>
              </w:rPr>
              <w:t xml:space="preserve"> Самарской области, </w:t>
            </w:r>
            <w:r w:rsidRPr="00271203">
              <w:rPr>
                <w:rFonts w:eastAsia="Calibri"/>
                <w:szCs w:val="28"/>
              </w:rPr>
              <w:t>которым предоставлена денежная выплата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BC7F3D" w:rsidRPr="009A3855" w:rsidRDefault="00BC7F3D" w:rsidP="009A3855">
            <w:pPr>
              <w:jc w:val="center"/>
              <w:rPr>
                <w:rFonts w:eastAsia="Calibri"/>
                <w:szCs w:val="28"/>
              </w:rPr>
            </w:pPr>
            <w:r w:rsidRPr="009A3855">
              <w:rPr>
                <w:rFonts w:eastAsia="Calibri"/>
                <w:szCs w:val="28"/>
              </w:rPr>
              <w:lastRenderedPageBreak/>
              <w:t>Чел.</w:t>
            </w:r>
          </w:p>
        </w:tc>
        <w:tc>
          <w:tcPr>
            <w:tcW w:w="1701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43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43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643" w:type="dxa"/>
            <w:vAlign w:val="center"/>
          </w:tcPr>
          <w:p w:rsidR="00BC7F3D" w:rsidRDefault="00BC7F3D" w:rsidP="009A3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</w:tbl>
    <w:p w:rsidR="00EB4ACE" w:rsidRDefault="00EB4ACE" w:rsidP="00EB4ACE">
      <w:pPr>
        <w:jc w:val="center"/>
        <w:rPr>
          <w:szCs w:val="28"/>
        </w:rPr>
      </w:pPr>
    </w:p>
    <w:p w:rsidR="009A3855" w:rsidRPr="00F4224B" w:rsidRDefault="009A3855" w:rsidP="00EB4ACE">
      <w:pPr>
        <w:jc w:val="center"/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10206"/>
        <w:jc w:val="center"/>
        <w:rPr>
          <w:szCs w:val="28"/>
        </w:rPr>
        <w:sectPr w:rsidR="00EB4ACE" w:rsidRPr="001240D5" w:rsidSect="00424579">
          <w:pgSz w:w="16837" w:h="11905" w:orient="landscape" w:code="9"/>
          <w:pgMar w:top="1135" w:right="1134" w:bottom="850" w:left="1134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9639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№2</w:t>
      </w:r>
    </w:p>
    <w:p w:rsidR="00EB4ACE" w:rsidRPr="001240D5" w:rsidRDefault="00EB4ACE" w:rsidP="00EB4ACE">
      <w:pPr>
        <w:ind w:left="9639"/>
        <w:jc w:val="center"/>
        <w:rPr>
          <w:szCs w:val="28"/>
        </w:rPr>
      </w:pPr>
      <w:r w:rsidRPr="001240D5">
        <w:rPr>
          <w:szCs w:val="28"/>
        </w:rPr>
        <w:t xml:space="preserve"> к подпрограмме </w:t>
      </w:r>
    </w:p>
    <w:p w:rsidR="00EB4ACE" w:rsidRPr="001240D5" w:rsidRDefault="00EB4ACE" w:rsidP="00EB4ACE">
      <w:pPr>
        <w:ind w:left="9639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 w:rsidRPr="001240D5">
        <w:rPr>
          <w:szCs w:val="28"/>
        </w:rPr>
        <w:t>К</w:t>
      </w:r>
      <w:r w:rsidR="00F933FC">
        <w:rPr>
          <w:szCs w:val="28"/>
        </w:rPr>
        <w:t>инель</w:t>
      </w:r>
      <w:proofErr w:type="spellEnd"/>
      <w:r w:rsidR="00F933FC">
        <w:rPr>
          <w:szCs w:val="28"/>
        </w:rPr>
        <w:t xml:space="preserve"> Самарской области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  <w:r w:rsidR="00F933FC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ind w:left="10206"/>
        <w:jc w:val="center"/>
        <w:rPr>
          <w:szCs w:val="28"/>
        </w:rPr>
      </w:pPr>
    </w:p>
    <w:p w:rsidR="00000F9E" w:rsidRDefault="00000F9E" w:rsidP="00000F9E">
      <w:pPr>
        <w:jc w:val="center"/>
        <w:rPr>
          <w:szCs w:val="28"/>
        </w:rPr>
      </w:pPr>
      <w:r>
        <w:rPr>
          <w:szCs w:val="28"/>
        </w:rPr>
        <w:t>Перечень программных мероприятий</w:t>
      </w:r>
    </w:p>
    <w:p w:rsidR="00000F9E" w:rsidRDefault="00000F9E" w:rsidP="00000F9E">
      <w:pPr>
        <w:ind w:firstLine="709"/>
        <w:jc w:val="center"/>
        <w:rPr>
          <w:color w:val="000000"/>
          <w:szCs w:val="28"/>
        </w:rPr>
      </w:pPr>
      <w:r>
        <w:rPr>
          <w:szCs w:val="28"/>
        </w:rPr>
        <w:t xml:space="preserve">подпрограммы «Реализация государственной политики в области образования на территории городского округа </w:t>
      </w:r>
      <w:proofErr w:type="spellStart"/>
      <w:r>
        <w:rPr>
          <w:szCs w:val="28"/>
        </w:rPr>
        <w:t>К</w:t>
      </w:r>
      <w:r w:rsidR="00F933FC">
        <w:rPr>
          <w:szCs w:val="28"/>
        </w:rPr>
        <w:t>инель</w:t>
      </w:r>
      <w:proofErr w:type="spellEnd"/>
      <w:r w:rsidR="00F933FC">
        <w:rPr>
          <w:szCs w:val="28"/>
        </w:rPr>
        <w:t xml:space="preserve"> Самарской области на 2026–2030</w:t>
      </w:r>
      <w:r>
        <w:rPr>
          <w:szCs w:val="28"/>
        </w:rPr>
        <w:t xml:space="preserve"> годы» муниципальной программы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="00E7767A">
        <w:rPr>
          <w:szCs w:val="28"/>
        </w:rPr>
        <w:t xml:space="preserve"> </w:t>
      </w:r>
      <w:r>
        <w:rPr>
          <w:szCs w:val="28"/>
        </w:rPr>
        <w:t>«</w:t>
      </w:r>
      <w:r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>
        <w:rPr>
          <w:color w:val="000000"/>
          <w:szCs w:val="28"/>
        </w:rPr>
        <w:t>Кинель</w:t>
      </w:r>
      <w:proofErr w:type="spellEnd"/>
      <w:r>
        <w:rPr>
          <w:color w:val="000000"/>
          <w:szCs w:val="28"/>
        </w:rPr>
        <w:t xml:space="preserve"> Самарской области </w:t>
      </w:r>
      <w:r w:rsidR="00F933FC">
        <w:rPr>
          <w:szCs w:val="28"/>
        </w:rPr>
        <w:t>на 2026–2030</w:t>
      </w:r>
      <w:r>
        <w:rPr>
          <w:szCs w:val="28"/>
        </w:rPr>
        <w:t xml:space="preserve"> годы»</w:t>
      </w:r>
    </w:p>
    <w:p w:rsidR="00000F9E" w:rsidRDefault="00000F9E" w:rsidP="00000F9E">
      <w:pPr>
        <w:jc w:val="center"/>
        <w:rPr>
          <w:b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404"/>
        <w:gridCol w:w="1559"/>
        <w:gridCol w:w="1418"/>
        <w:gridCol w:w="1417"/>
        <w:gridCol w:w="1418"/>
        <w:gridCol w:w="1417"/>
        <w:gridCol w:w="3261"/>
      </w:tblGrid>
      <w:tr w:rsidR="00444B64" w:rsidRPr="00527B53" w:rsidTr="002E2B5A">
        <w:trPr>
          <w:trHeight w:val="599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933FC">
              <w:rPr>
                <w:b/>
                <w:sz w:val="24"/>
                <w:szCs w:val="24"/>
              </w:rPr>
              <w:t>п</w:t>
            </w:r>
            <w:proofErr w:type="gramEnd"/>
            <w:r w:rsidRPr="00F933F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>Объем и источники</w:t>
            </w:r>
          </w:p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>финансирования по годам,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933FC" w:rsidRPr="00527B53" w:rsidTr="002E2B5A">
        <w:trPr>
          <w:trHeight w:val="54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F933F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F933F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F933F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  <w:r w:rsidRPr="00F933F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F933FC" w:rsidRDefault="00F933FC" w:rsidP="00F933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4B64" w:rsidRPr="00527B53" w:rsidTr="002E2B5A">
        <w:trPr>
          <w:trHeight w:val="576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64" w:rsidRPr="00F933FC" w:rsidRDefault="00444B64" w:rsidP="00F933FC">
            <w:pPr>
              <w:jc w:val="center"/>
              <w:rPr>
                <w:b/>
                <w:sz w:val="24"/>
                <w:szCs w:val="24"/>
              </w:rPr>
            </w:pPr>
            <w:r w:rsidRPr="00F933FC">
              <w:rPr>
                <w:b/>
                <w:sz w:val="24"/>
                <w:szCs w:val="24"/>
              </w:rPr>
              <w:t xml:space="preserve">1. Комплекс мероприятий по поддержке сферы образования на территории  городского округа </w:t>
            </w:r>
            <w:proofErr w:type="spellStart"/>
            <w:r w:rsidRPr="00F933FC">
              <w:rPr>
                <w:b/>
                <w:sz w:val="24"/>
                <w:szCs w:val="24"/>
              </w:rPr>
              <w:t>Кинель</w:t>
            </w:r>
            <w:proofErr w:type="spellEnd"/>
            <w:r w:rsidRPr="00F933FC">
              <w:rPr>
                <w:b/>
                <w:sz w:val="24"/>
                <w:szCs w:val="24"/>
              </w:rPr>
              <w:t xml:space="preserve">  Самарской области</w:t>
            </w:r>
          </w:p>
        </w:tc>
      </w:tr>
      <w:tr w:rsidR="00F933FC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527B53" w:rsidRDefault="00F933FC" w:rsidP="002E2B5A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1.1.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C" w:rsidRPr="00527B53" w:rsidRDefault="00F933FC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 xml:space="preserve">ипальный конкурс «Учитель года» </w:t>
            </w:r>
            <w:r w:rsidRPr="00527B53">
              <w:rPr>
                <w:sz w:val="24"/>
                <w:szCs w:val="24"/>
              </w:rPr>
              <w:t>(январь)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C" w:rsidRPr="00527B53" w:rsidRDefault="00F933FC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Управление культуры и молодежной политики администрации городского округа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 (далее – Управление культуры и молодежной политики)</w:t>
            </w:r>
          </w:p>
        </w:tc>
      </w:tr>
      <w:tr w:rsidR="00F933FC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527B53" w:rsidRDefault="00F933FC" w:rsidP="002E2B5A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C" w:rsidRPr="00527B53" w:rsidRDefault="00F933FC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Фестиваль профессионального мастерства и творчества работников дошкольного образования дошкольных учреждений (апрель)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FC" w:rsidRPr="00527B53" w:rsidRDefault="00F933FC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C" w:rsidRPr="00527B53" w:rsidRDefault="00F933FC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2E2B5A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1.3.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Муниципальный конкурс</w:t>
            </w:r>
            <w:r>
              <w:rPr>
                <w:sz w:val="24"/>
                <w:szCs w:val="24"/>
              </w:rPr>
              <w:t xml:space="preserve"> педагогов, внедряющих здоровье </w:t>
            </w:r>
            <w:r w:rsidRPr="00527B53">
              <w:rPr>
                <w:sz w:val="24"/>
                <w:szCs w:val="24"/>
              </w:rPr>
              <w:t xml:space="preserve">сберегающие технологии. </w:t>
            </w:r>
            <w:proofErr w:type="spellStart"/>
            <w:r w:rsidRPr="00527B53">
              <w:rPr>
                <w:sz w:val="24"/>
                <w:szCs w:val="24"/>
              </w:rPr>
              <w:t>Турслет</w:t>
            </w:r>
            <w:proofErr w:type="spellEnd"/>
            <w:r w:rsidRPr="00527B53">
              <w:rPr>
                <w:sz w:val="24"/>
                <w:szCs w:val="24"/>
              </w:rPr>
              <w:t xml:space="preserve"> (май)</w:t>
            </w:r>
          </w:p>
          <w:p w:rsidR="009C3EC9" w:rsidRPr="00527B53" w:rsidRDefault="009C3EC9" w:rsidP="00C00D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957AB4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B4" w:rsidRPr="00527B53" w:rsidRDefault="00957AB4" w:rsidP="002E2B5A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1.4.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B4" w:rsidRPr="00527B53" w:rsidRDefault="00957AB4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Августовская конференция педагогических и руководящих работников </w:t>
            </w:r>
            <w:proofErr w:type="spellStart"/>
            <w:r w:rsidRPr="00527B53">
              <w:rPr>
                <w:sz w:val="24"/>
                <w:szCs w:val="24"/>
              </w:rPr>
              <w:t>Кинельского</w:t>
            </w:r>
            <w:proofErr w:type="spellEnd"/>
            <w:r w:rsidRPr="00527B53">
              <w:rPr>
                <w:sz w:val="24"/>
                <w:szCs w:val="24"/>
              </w:rPr>
              <w:t xml:space="preserve"> образовательного округа (август)</w:t>
            </w:r>
          </w:p>
          <w:p w:rsidR="00957AB4" w:rsidRPr="00527B53" w:rsidRDefault="00957AB4" w:rsidP="00C00D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B4" w:rsidRPr="00527B53" w:rsidRDefault="00957AB4" w:rsidP="00095BC1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B4" w:rsidRPr="00527B53" w:rsidRDefault="00957AB4" w:rsidP="0009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B4" w:rsidRPr="00527B53" w:rsidRDefault="00957AB4" w:rsidP="0009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B4" w:rsidRPr="00527B53" w:rsidRDefault="00957AB4" w:rsidP="0009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B4" w:rsidRPr="00527B53" w:rsidRDefault="00957AB4" w:rsidP="0009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B4" w:rsidRPr="00527B53" w:rsidRDefault="00957AB4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9C3EC9" w:rsidRPr="00527B53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Организация и проведение торжественного мероприятия, посвященного Дню учителя (3 декада сентября)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9C3EC9" w:rsidRPr="00527B53" w:rsidTr="002E2B5A">
        <w:trPr>
          <w:trHeight w:val="146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9C3EC9" w:rsidRPr="00527B53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2E2B5A" w:rsidP="00C00D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Фестиваль</w:t>
            </w:r>
            <w:r w:rsidR="009C3EC9" w:rsidRPr="00527B53">
              <w:rPr>
                <w:sz w:val="24"/>
                <w:szCs w:val="24"/>
                <w:lang w:eastAsia="ar-SA"/>
              </w:rPr>
              <w:t xml:space="preserve"> учреждений дополнительного образования детей </w:t>
            </w:r>
            <w:r w:rsidR="009C3EC9" w:rsidRPr="00527B53">
              <w:rPr>
                <w:sz w:val="24"/>
                <w:szCs w:val="24"/>
              </w:rPr>
              <w:t>(ноябрь)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9C3EC9" w:rsidRPr="00527B53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Проведение мастер-классов и обучающих семинаров для студентов выпускных курсов ВУЗов с привлечением победителей конкурсов профессионального мастерства</w:t>
            </w:r>
          </w:p>
          <w:p w:rsidR="009C3EC9" w:rsidRPr="00527B53" w:rsidRDefault="009C3EC9" w:rsidP="00C00D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proofErr w:type="spellStart"/>
            <w:r w:rsidRPr="00527B53">
              <w:rPr>
                <w:sz w:val="24"/>
                <w:szCs w:val="24"/>
              </w:rPr>
              <w:t>Жиганова</w:t>
            </w:r>
            <w:proofErr w:type="spellEnd"/>
            <w:r w:rsidRPr="00527B53">
              <w:rPr>
                <w:sz w:val="24"/>
                <w:szCs w:val="24"/>
              </w:rPr>
              <w:t xml:space="preserve"> С.Ю.</w:t>
            </w: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C3EC9" w:rsidRPr="00527B53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Организация и проведение встреч учащихся выпускных классов общеобразовательных организаций с работниками сферы образования  с целью привлечения студентов педагогических ВУЗов по целевому направлению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proofErr w:type="spellStart"/>
            <w:r w:rsidRPr="00527B53">
              <w:rPr>
                <w:sz w:val="24"/>
                <w:szCs w:val="24"/>
              </w:rPr>
              <w:t>Жиганова</w:t>
            </w:r>
            <w:proofErr w:type="spellEnd"/>
            <w:r w:rsidRPr="00527B53">
              <w:rPr>
                <w:sz w:val="24"/>
                <w:szCs w:val="24"/>
              </w:rPr>
              <w:t xml:space="preserve"> С.Ю.</w:t>
            </w: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2E2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F933FC">
            <w:pPr>
              <w:ind w:left="176" w:hanging="17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F933FC">
            <w:pPr>
              <w:ind w:left="176" w:hanging="17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F93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9C3EC9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9C3EC9" w:rsidRPr="00527B53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Компенсация расходов по договорам найма жилого помещения молодым специалистам, работающим на востребованных профессиях в образовательных организациях</w:t>
            </w:r>
          </w:p>
          <w:p w:rsidR="009C3EC9" w:rsidRPr="00527B53" w:rsidRDefault="009C3EC9" w:rsidP="00C00DF0">
            <w:pPr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городского округа 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области, не имеющих постоянного места жительства на территории городского округа 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 и являющихся нуждающимися в улучшении жилищных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527B53" w:rsidRDefault="002E2B5A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3E7D4B" w:rsidRDefault="002E2B5A" w:rsidP="00F933F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D85059" w:rsidRDefault="002E2B5A" w:rsidP="00F9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9" w:rsidRPr="00527B53" w:rsidRDefault="009C3EC9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E2B5A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Предоставление денежной выплаты лицам, обучающимся по педагогическим специальностям в государственных организациях, осуществляющих образовательную деятельность по программам высшего и профессионального образования, заключившим договоры на целевое обучение с министерством образования и науки Самарской области и (или) образовательной организацией, расположенной на территории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E2B5A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Предоставление субсидии АНО </w:t>
            </w:r>
            <w:proofErr w:type="gramStart"/>
            <w:r w:rsidRPr="00951798">
              <w:rPr>
                <w:sz w:val="24"/>
                <w:szCs w:val="24"/>
              </w:rPr>
              <w:t>ДО</w:t>
            </w:r>
            <w:proofErr w:type="gramEnd"/>
            <w:r w:rsidRPr="00951798">
              <w:rPr>
                <w:sz w:val="24"/>
                <w:szCs w:val="24"/>
              </w:rPr>
              <w:t xml:space="preserve"> - </w:t>
            </w:r>
            <w:proofErr w:type="gramStart"/>
            <w:r w:rsidRPr="00951798">
              <w:rPr>
                <w:sz w:val="24"/>
                <w:szCs w:val="24"/>
              </w:rPr>
              <w:t>детский</w:t>
            </w:r>
            <w:proofErr w:type="gramEnd"/>
            <w:r w:rsidRPr="00951798">
              <w:rPr>
                <w:sz w:val="24"/>
                <w:szCs w:val="24"/>
              </w:rPr>
              <w:t xml:space="preserve"> сад «Город Детства» на финансовое обеспечение  деятельности по предоставлению образовательных услуг по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107C34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19 149,8</w:t>
            </w:r>
            <w:r w:rsidRPr="00107C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19 831,112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20 389,152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20 389,152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20 389,152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E2B5A" w:rsidRPr="00527B53" w:rsidTr="002E2B5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527B53" w:rsidRDefault="002E2B5A" w:rsidP="002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Предоставление субсидии АНО </w:t>
            </w:r>
            <w:proofErr w:type="gramStart"/>
            <w:r w:rsidRPr="00951798">
              <w:rPr>
                <w:sz w:val="24"/>
                <w:szCs w:val="24"/>
              </w:rPr>
              <w:t>ДО</w:t>
            </w:r>
            <w:proofErr w:type="gramEnd"/>
            <w:r w:rsidRPr="00951798">
              <w:rPr>
                <w:sz w:val="24"/>
                <w:szCs w:val="24"/>
              </w:rPr>
              <w:t xml:space="preserve"> - </w:t>
            </w:r>
            <w:proofErr w:type="gramStart"/>
            <w:r w:rsidRPr="00951798">
              <w:rPr>
                <w:sz w:val="24"/>
                <w:szCs w:val="24"/>
              </w:rPr>
              <w:t>детский</w:t>
            </w:r>
            <w:proofErr w:type="gramEnd"/>
            <w:r w:rsidRPr="00951798">
              <w:rPr>
                <w:sz w:val="24"/>
                <w:szCs w:val="24"/>
              </w:rPr>
              <w:t xml:space="preserve"> сад «Город Детства» в целях возмещения затрат на осуществление </w:t>
            </w:r>
            <w:r w:rsidRPr="00951798">
              <w:rPr>
                <w:sz w:val="24"/>
                <w:szCs w:val="24"/>
              </w:rPr>
              <w:lastRenderedPageBreak/>
              <w:t>присмотра и ухода за детьми в части взимания родительской платы за ребенка, один из родителей (законных представителей) которого относится к категории лиц, принимающих участие в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107C34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187,248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E2B5A" w:rsidRPr="00527B53" w:rsidTr="002E2B5A">
        <w:trPr>
          <w:trHeight w:val="5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A" w:rsidRPr="00527B53" w:rsidRDefault="002E2B5A" w:rsidP="00C00DF0">
            <w:pPr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A" w:rsidRPr="00527B53" w:rsidRDefault="002E2B5A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19 996,08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20 791,36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21 462,648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21 576,648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A" w:rsidRPr="00951798" w:rsidRDefault="002E2B5A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21 690,648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5A" w:rsidRPr="00527B53" w:rsidRDefault="00ED6FB9" w:rsidP="00C0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105 517,384</w:t>
            </w:r>
          </w:p>
        </w:tc>
      </w:tr>
      <w:tr w:rsidR="00742066" w:rsidRPr="00527B53" w:rsidTr="002E2B5A">
        <w:trPr>
          <w:trHeight w:val="5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66" w:rsidRPr="00527B53" w:rsidRDefault="00742066" w:rsidP="00C00DF0">
            <w:pPr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527B53" w:rsidRDefault="00742066" w:rsidP="00C0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2066" w:rsidRPr="00527B53" w:rsidTr="002E2B5A">
        <w:trPr>
          <w:trHeight w:val="5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66" w:rsidRPr="00527B53" w:rsidRDefault="00742066" w:rsidP="00C00DF0">
            <w:pPr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527B53" w:rsidRDefault="00742066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66">
              <w:rPr>
                <w:sz w:val="24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66">
              <w:rPr>
                <w:sz w:val="24"/>
                <w:szCs w:val="24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66">
              <w:rPr>
                <w:sz w:val="24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66">
              <w:rPr>
                <w:sz w:val="24"/>
                <w:szCs w:val="24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66">
              <w:rPr>
                <w:sz w:val="24"/>
                <w:szCs w:val="24"/>
              </w:rPr>
              <w:t>125,0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742066" w:rsidP="00C0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625,0</w:t>
            </w:r>
          </w:p>
        </w:tc>
      </w:tr>
      <w:tr w:rsidR="00742066" w:rsidRPr="00527B53" w:rsidTr="002E2B5A">
        <w:trPr>
          <w:trHeight w:val="5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66" w:rsidRPr="00527B53" w:rsidRDefault="00742066" w:rsidP="00C00DF0">
            <w:pPr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527B53" w:rsidRDefault="00742066" w:rsidP="00C00DF0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19 871,08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21 337,648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21 451,648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Pr="00742066" w:rsidRDefault="00742066" w:rsidP="00095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21 565,648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66" w:rsidRDefault="003006DF" w:rsidP="00C0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104 892,384</w:t>
            </w:r>
          </w:p>
        </w:tc>
      </w:tr>
    </w:tbl>
    <w:p w:rsidR="00000F9E" w:rsidRDefault="00000F9E" w:rsidP="00000F9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D51717">
      <w:pPr>
        <w:spacing w:line="360" w:lineRule="auto"/>
        <w:jc w:val="both"/>
        <w:rPr>
          <w:szCs w:val="28"/>
        </w:rPr>
        <w:sectPr w:rsidR="00EB4ACE" w:rsidRPr="001240D5" w:rsidSect="00424579">
          <w:pgSz w:w="16837" w:h="11905" w:orient="landscape" w:code="9"/>
          <w:pgMar w:top="1135" w:right="1134" w:bottom="850" w:left="1134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4536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№3</w:t>
      </w:r>
    </w:p>
    <w:p w:rsidR="00EB4ACE" w:rsidRPr="001240D5" w:rsidRDefault="00EB4ACE" w:rsidP="00EB4ACE">
      <w:pPr>
        <w:ind w:left="4536"/>
        <w:jc w:val="center"/>
        <w:rPr>
          <w:szCs w:val="28"/>
        </w:rPr>
      </w:pPr>
      <w:r w:rsidRPr="001240D5">
        <w:rPr>
          <w:szCs w:val="28"/>
        </w:rPr>
        <w:t>к подпрограмме</w:t>
      </w:r>
    </w:p>
    <w:p w:rsidR="00EB4ACE" w:rsidRPr="001240D5" w:rsidRDefault="00EB4ACE" w:rsidP="00EB4ACE">
      <w:pPr>
        <w:ind w:left="4536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 w:rsidRPr="001240D5">
        <w:rPr>
          <w:szCs w:val="28"/>
        </w:rPr>
        <w:t>К</w:t>
      </w:r>
      <w:r w:rsidR="009B487F">
        <w:rPr>
          <w:szCs w:val="28"/>
        </w:rPr>
        <w:t>инель</w:t>
      </w:r>
      <w:proofErr w:type="spellEnd"/>
      <w:r w:rsidR="009B487F">
        <w:rPr>
          <w:szCs w:val="28"/>
        </w:rPr>
        <w:t xml:space="preserve"> Самарской области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</w:t>
      </w:r>
    </w:p>
    <w:p w:rsidR="00EB4ACE" w:rsidRPr="001240D5" w:rsidRDefault="009B487F" w:rsidP="00EB4ACE">
      <w:pPr>
        <w:ind w:left="4536"/>
        <w:jc w:val="center"/>
        <w:rPr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ind w:left="5670"/>
        <w:jc w:val="center"/>
        <w:rPr>
          <w:szCs w:val="28"/>
        </w:rPr>
      </w:pPr>
    </w:p>
    <w:p w:rsidR="003438BC" w:rsidRPr="001240D5" w:rsidRDefault="003438BC" w:rsidP="005F2CA6">
      <w:pPr>
        <w:rPr>
          <w:szCs w:val="28"/>
        </w:rPr>
      </w:pP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</w:p>
    <w:p w:rsidR="009B487F" w:rsidRDefault="00EB4ACE" w:rsidP="00EB4ACE">
      <w:pPr>
        <w:jc w:val="center"/>
        <w:rPr>
          <w:color w:val="000000"/>
          <w:szCs w:val="28"/>
        </w:rPr>
      </w:pPr>
      <w:r w:rsidRPr="001240D5">
        <w:rPr>
          <w:bCs/>
          <w:szCs w:val="28"/>
        </w:rPr>
        <w:t xml:space="preserve">показателей (индикаторов), характеризующих ежегодный ход и итоги реализации подпрограммы </w:t>
      </w:r>
      <w:r w:rsidRPr="001240D5">
        <w:rPr>
          <w:szCs w:val="28"/>
        </w:rPr>
        <w:t xml:space="preserve">«Реализация государственной политики в области образования на территории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</w:t>
      </w:r>
      <w:r w:rsidR="009B487F">
        <w:rPr>
          <w:szCs w:val="28"/>
        </w:rPr>
        <w:t>бласти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 w:rsidR="009B487F"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</w:p>
    <w:p w:rsidR="00EB4ACE" w:rsidRPr="001240D5" w:rsidRDefault="009B487F" w:rsidP="00EB4ACE">
      <w:pPr>
        <w:jc w:val="center"/>
        <w:rPr>
          <w:bCs/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0"/>
        <w:gridCol w:w="3544"/>
        <w:gridCol w:w="2552"/>
      </w:tblGrid>
      <w:tr w:rsidR="00EB4ACE" w:rsidRPr="001240D5" w:rsidTr="005F2CA6">
        <w:trPr>
          <w:tblHeader/>
        </w:trPr>
        <w:tc>
          <w:tcPr>
            <w:tcW w:w="675" w:type="dxa"/>
            <w:vAlign w:val="center"/>
          </w:tcPr>
          <w:p w:rsidR="00EB4ACE" w:rsidRPr="003438BC" w:rsidRDefault="00EB4ACE" w:rsidP="009B487F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№</w:t>
            </w:r>
            <w:r w:rsidR="009B487F" w:rsidRPr="003438B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438B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438B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EB4ACE" w:rsidRPr="003438BC" w:rsidRDefault="00EB4ACE" w:rsidP="009B487F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3544" w:type="dxa"/>
            <w:vAlign w:val="center"/>
          </w:tcPr>
          <w:p w:rsidR="00EB4ACE" w:rsidRPr="003438BC" w:rsidRDefault="00EB4ACE" w:rsidP="009B487F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2552" w:type="dxa"/>
            <w:vAlign w:val="center"/>
          </w:tcPr>
          <w:p w:rsidR="00EB4ACE" w:rsidRPr="003438BC" w:rsidRDefault="00EB4ACE" w:rsidP="009B487F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EB4ACE" w:rsidRPr="001240D5" w:rsidTr="005F2CA6">
        <w:tc>
          <w:tcPr>
            <w:tcW w:w="675" w:type="dxa"/>
            <w:vAlign w:val="center"/>
          </w:tcPr>
          <w:p w:rsidR="00EB4ACE" w:rsidRPr="003438BC" w:rsidRDefault="009B487F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EB4ACE" w:rsidRPr="003438BC" w:rsidRDefault="003438BC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К</w:t>
            </w:r>
            <w:r w:rsidR="00EB4ACE" w:rsidRPr="003438BC">
              <w:rPr>
                <w:rFonts w:eastAsia="Calibri"/>
                <w:sz w:val="24"/>
                <w:szCs w:val="24"/>
              </w:rPr>
              <w:t>оличество ежегодно проводимых мероприятий, совещаний, конференций, конкурсов, семинаров, форумов, фестивалей, смотров в сфере образования</w:t>
            </w:r>
            <w:proofErr w:type="gramEnd"/>
          </w:p>
        </w:tc>
        <w:tc>
          <w:tcPr>
            <w:tcW w:w="3544" w:type="dxa"/>
            <w:vAlign w:val="center"/>
          </w:tcPr>
          <w:p w:rsidR="00EB4ACE" w:rsidRPr="003438BC" w:rsidRDefault="00EB4ACE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Определяется по количеству ежегодно проводимых мероприятий, совещаний, конференций, конкурсов, семинаров, форумов, фестивалей, смотров в сфере образования</w:t>
            </w:r>
          </w:p>
        </w:tc>
        <w:tc>
          <w:tcPr>
            <w:tcW w:w="2552" w:type="dxa"/>
            <w:vAlign w:val="center"/>
          </w:tcPr>
          <w:p w:rsidR="00EB4ACE" w:rsidRPr="003438BC" w:rsidRDefault="00EB4ACE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3438BC">
              <w:rPr>
                <w:rFonts w:eastAsia="Calibri"/>
                <w:sz w:val="24"/>
                <w:szCs w:val="24"/>
              </w:rPr>
              <w:t>Кинель</w:t>
            </w:r>
            <w:proofErr w:type="spellEnd"/>
            <w:r w:rsidRPr="003438BC">
              <w:rPr>
                <w:rFonts w:eastAsia="Calibri"/>
                <w:sz w:val="24"/>
                <w:szCs w:val="24"/>
              </w:rPr>
              <w:t xml:space="preserve"> Самарской области</w:t>
            </w:r>
          </w:p>
        </w:tc>
      </w:tr>
      <w:tr w:rsidR="005F2CA6" w:rsidRPr="001240D5" w:rsidTr="005F2CA6">
        <w:tc>
          <w:tcPr>
            <w:tcW w:w="675" w:type="dxa"/>
            <w:vAlign w:val="center"/>
          </w:tcPr>
          <w:p w:rsidR="005F2CA6" w:rsidRPr="003438BC" w:rsidRDefault="005F2CA6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5F2CA6" w:rsidRPr="003438BC" w:rsidRDefault="005F2CA6" w:rsidP="00095BC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3438BC">
              <w:rPr>
                <w:rFonts w:eastAsia="Calibri"/>
                <w:sz w:val="24"/>
                <w:szCs w:val="24"/>
              </w:rPr>
              <w:t>оличество молодых специалистов, работающих в образовательных организациях городского округа, не имеющих постоянного места жительства на территории городского округа и являющихся нуждающимися в улучшении жилищных условий, которым предоставлена компенсация расходов по договорам найма жилого помещения</w:t>
            </w:r>
          </w:p>
        </w:tc>
        <w:tc>
          <w:tcPr>
            <w:tcW w:w="3544" w:type="dxa"/>
            <w:vAlign w:val="center"/>
          </w:tcPr>
          <w:p w:rsidR="005F2CA6" w:rsidRPr="003438BC" w:rsidRDefault="005F2CA6" w:rsidP="005F2CA6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>Определяется по количеству молодых специалистов, работающих в образовательных организациях городского округа, не имеющих постоянного места жительства на территории городского округа и являющихся нуждающимис</w:t>
            </w:r>
            <w:r>
              <w:rPr>
                <w:rFonts w:eastAsia="Calibri"/>
                <w:sz w:val="24"/>
                <w:szCs w:val="24"/>
              </w:rPr>
              <w:t>я в улучшении жилищных условий</w:t>
            </w:r>
          </w:p>
        </w:tc>
        <w:tc>
          <w:tcPr>
            <w:tcW w:w="2552" w:type="dxa"/>
            <w:vAlign w:val="center"/>
          </w:tcPr>
          <w:p w:rsidR="005F2CA6" w:rsidRPr="003438BC" w:rsidRDefault="005F2CA6" w:rsidP="00095BC1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3438BC">
              <w:rPr>
                <w:rFonts w:eastAsia="Calibri"/>
                <w:sz w:val="24"/>
                <w:szCs w:val="24"/>
              </w:rPr>
              <w:t>Кинель</w:t>
            </w:r>
            <w:proofErr w:type="spellEnd"/>
            <w:r w:rsidRPr="003438BC">
              <w:rPr>
                <w:rFonts w:eastAsia="Calibri"/>
                <w:sz w:val="24"/>
                <w:szCs w:val="24"/>
              </w:rPr>
              <w:t xml:space="preserve"> Самарской области</w:t>
            </w:r>
          </w:p>
        </w:tc>
      </w:tr>
      <w:tr w:rsidR="005F2CA6" w:rsidRPr="001240D5" w:rsidTr="005F2CA6">
        <w:tc>
          <w:tcPr>
            <w:tcW w:w="675" w:type="dxa"/>
            <w:vAlign w:val="center"/>
          </w:tcPr>
          <w:p w:rsidR="005F2CA6" w:rsidRPr="003438BC" w:rsidRDefault="005F2CA6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5F2CA6" w:rsidRPr="005F2CA6" w:rsidRDefault="005F2CA6" w:rsidP="005F2CA6">
            <w:pPr>
              <w:jc w:val="center"/>
              <w:rPr>
                <w:rFonts w:eastAsia="Calibri"/>
                <w:sz w:val="24"/>
                <w:szCs w:val="24"/>
              </w:rPr>
            </w:pPr>
            <w:r w:rsidRPr="005F2CA6">
              <w:rPr>
                <w:rFonts w:eastAsia="Calibri"/>
                <w:sz w:val="24"/>
                <w:szCs w:val="24"/>
              </w:rPr>
              <w:t xml:space="preserve">Количество </w:t>
            </w:r>
            <w:r w:rsidRPr="005F2CA6">
              <w:rPr>
                <w:sz w:val="24"/>
                <w:szCs w:val="24"/>
              </w:rPr>
              <w:t xml:space="preserve">лиц, обучающихся по педагогическим специальностям в государственных организациях, осуществляющих образовательную деятельность по программам высшего и профессионального образования, заключившим договоры на целевое обучение с министерством образования Самарской области и (или) образовательной организацией, расположенной на территории городского округа </w:t>
            </w:r>
            <w:proofErr w:type="spellStart"/>
            <w:r w:rsidRPr="005F2CA6">
              <w:rPr>
                <w:sz w:val="24"/>
                <w:szCs w:val="24"/>
              </w:rPr>
              <w:t>Кинель</w:t>
            </w:r>
            <w:proofErr w:type="spellEnd"/>
            <w:r w:rsidRPr="005F2CA6">
              <w:rPr>
                <w:sz w:val="24"/>
                <w:szCs w:val="24"/>
              </w:rPr>
              <w:t xml:space="preserve"> Самарской области, </w:t>
            </w:r>
            <w:r w:rsidRPr="005F2CA6">
              <w:rPr>
                <w:rFonts w:eastAsia="Calibri"/>
                <w:sz w:val="24"/>
                <w:szCs w:val="24"/>
              </w:rPr>
              <w:t>которым предоставлена денежная выплата</w:t>
            </w:r>
          </w:p>
        </w:tc>
        <w:tc>
          <w:tcPr>
            <w:tcW w:w="3544" w:type="dxa"/>
            <w:vAlign w:val="center"/>
          </w:tcPr>
          <w:p w:rsidR="005F2CA6" w:rsidRPr="003438BC" w:rsidRDefault="005F2CA6" w:rsidP="005F2CA6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 xml:space="preserve">Определяется по количеству </w:t>
            </w:r>
            <w:r w:rsidRPr="005F2CA6">
              <w:rPr>
                <w:sz w:val="24"/>
                <w:szCs w:val="24"/>
              </w:rPr>
              <w:t>лиц, обучающихся по педагогическим специальностям в государственных организациях, осуществляющих образовательную деятельность по программам высшего и профессионального образования, заключившим договоры на целевое обучение с министерством образования Самарской области и (или) образовательной организацией, расположенной на территории городского о</w:t>
            </w:r>
            <w:r>
              <w:rPr>
                <w:sz w:val="24"/>
                <w:szCs w:val="24"/>
              </w:rPr>
              <w:t xml:space="preserve">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552" w:type="dxa"/>
            <w:vAlign w:val="center"/>
          </w:tcPr>
          <w:p w:rsidR="005F2CA6" w:rsidRPr="003438BC" w:rsidRDefault="005F2CA6" w:rsidP="003438BC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8BC">
              <w:rPr>
                <w:rFonts w:eastAsia="Calibri"/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3438BC">
              <w:rPr>
                <w:rFonts w:eastAsia="Calibri"/>
                <w:sz w:val="24"/>
                <w:szCs w:val="24"/>
              </w:rPr>
              <w:t>Кинель</w:t>
            </w:r>
            <w:proofErr w:type="spellEnd"/>
            <w:r w:rsidRPr="003438BC">
              <w:rPr>
                <w:rFonts w:eastAsia="Calibri"/>
                <w:sz w:val="24"/>
                <w:szCs w:val="24"/>
              </w:rPr>
              <w:t xml:space="preserve"> Самарской области</w:t>
            </w:r>
          </w:p>
        </w:tc>
      </w:tr>
    </w:tbl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  <w:sectPr w:rsidR="00EB4ACE" w:rsidRPr="001240D5" w:rsidSect="005F2CA6">
          <w:pgSz w:w="11906" w:h="16838" w:code="9"/>
          <w:pgMar w:top="851" w:right="1134" w:bottom="1135" w:left="1418" w:header="720" w:footer="1134" w:gutter="0"/>
          <w:cols w:space="720"/>
          <w:titlePg/>
          <w:docGrid w:linePitch="381"/>
        </w:sectPr>
      </w:pPr>
    </w:p>
    <w:p w:rsidR="00EB4ACE" w:rsidRPr="001240D5" w:rsidRDefault="00EB4ACE" w:rsidP="00EB4ACE">
      <w:pPr>
        <w:ind w:left="4536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№3</w:t>
      </w:r>
    </w:p>
    <w:p w:rsidR="00EB4ACE" w:rsidRPr="001240D5" w:rsidRDefault="00EB4ACE" w:rsidP="00EB4ACE">
      <w:pPr>
        <w:ind w:left="4536"/>
        <w:jc w:val="center"/>
        <w:rPr>
          <w:szCs w:val="28"/>
        </w:rPr>
      </w:pPr>
      <w:r w:rsidRPr="001240D5">
        <w:rPr>
          <w:szCs w:val="28"/>
        </w:rPr>
        <w:t xml:space="preserve"> к муниципальной программе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«Инновационное развитие системы образования на территории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</w:t>
      </w:r>
      <w:r>
        <w:rPr>
          <w:szCs w:val="28"/>
        </w:rPr>
        <w:t xml:space="preserve"> </w:t>
      </w:r>
      <w:r w:rsidR="00353DEF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rPr>
          <w:b/>
          <w:szCs w:val="28"/>
        </w:rPr>
      </w:pPr>
    </w:p>
    <w:p w:rsidR="00EB4ACE" w:rsidRPr="005D2B81" w:rsidRDefault="00EB4ACE" w:rsidP="00EB4ACE">
      <w:pPr>
        <w:jc w:val="center"/>
        <w:rPr>
          <w:b/>
          <w:szCs w:val="28"/>
        </w:rPr>
      </w:pPr>
      <w:r w:rsidRPr="005D2B81">
        <w:rPr>
          <w:b/>
          <w:szCs w:val="28"/>
        </w:rPr>
        <w:t>Подпрограмма</w:t>
      </w:r>
    </w:p>
    <w:p w:rsidR="00353DEF" w:rsidRDefault="00EB4ACE" w:rsidP="00EB4ACE">
      <w:pPr>
        <w:jc w:val="center"/>
        <w:rPr>
          <w:b/>
          <w:szCs w:val="28"/>
        </w:rPr>
      </w:pPr>
      <w:r w:rsidRPr="005D2B81">
        <w:rPr>
          <w:b/>
          <w:szCs w:val="28"/>
        </w:rPr>
        <w:t xml:space="preserve">«Совершенствование материально-технической базы </w:t>
      </w:r>
    </w:p>
    <w:p w:rsidR="00EB4ACE" w:rsidRPr="005D2B81" w:rsidRDefault="00353DEF" w:rsidP="00EB4ACE">
      <w:pPr>
        <w:jc w:val="center"/>
        <w:rPr>
          <w:b/>
          <w:szCs w:val="28"/>
        </w:rPr>
      </w:pPr>
      <w:r>
        <w:rPr>
          <w:b/>
          <w:szCs w:val="28"/>
        </w:rPr>
        <w:t>системы образования на 2026–2030</w:t>
      </w:r>
      <w:r w:rsidR="00EB4ACE" w:rsidRPr="005D2B81">
        <w:rPr>
          <w:b/>
          <w:szCs w:val="28"/>
        </w:rPr>
        <w:t xml:space="preserve"> годы»</w:t>
      </w:r>
    </w:p>
    <w:p w:rsidR="00EB4ACE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(далее – Подпрограмма 2)</w:t>
      </w:r>
    </w:p>
    <w:p w:rsidR="00EB4ACE" w:rsidRDefault="00EB4ACE" w:rsidP="00EB4ACE">
      <w:pPr>
        <w:jc w:val="center"/>
        <w:rPr>
          <w:szCs w:val="28"/>
        </w:rPr>
      </w:pPr>
    </w:p>
    <w:p w:rsidR="00EB4ACE" w:rsidRPr="005D2B81" w:rsidRDefault="00EB4ACE" w:rsidP="00EB4ACE">
      <w:pPr>
        <w:jc w:val="center"/>
        <w:rPr>
          <w:b/>
          <w:szCs w:val="28"/>
        </w:rPr>
      </w:pPr>
      <w:r w:rsidRPr="005D2B81">
        <w:rPr>
          <w:b/>
          <w:szCs w:val="28"/>
        </w:rPr>
        <w:t>Паспорт Подпрограммы 2</w:t>
      </w:r>
    </w:p>
    <w:p w:rsidR="00EB4ACE" w:rsidRPr="001240D5" w:rsidRDefault="00EB4ACE" w:rsidP="00EB4ACE">
      <w:pPr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EB4ACE" w:rsidRPr="001240D5" w:rsidTr="00F559E7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Подпрограммы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2</w:t>
            </w:r>
          </w:p>
        </w:tc>
        <w:tc>
          <w:tcPr>
            <w:tcW w:w="5811" w:type="dxa"/>
          </w:tcPr>
          <w:p w:rsidR="00EB4ACE" w:rsidRPr="001240D5" w:rsidRDefault="00EB4ACE" w:rsidP="00447875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Подпрограмма</w:t>
            </w:r>
          </w:p>
          <w:p w:rsidR="00EB4ACE" w:rsidRPr="001240D5" w:rsidRDefault="00EB4ACE" w:rsidP="00447875">
            <w:pPr>
              <w:rPr>
                <w:rFonts w:eastAsia="Calibri"/>
                <w:b/>
                <w:szCs w:val="28"/>
              </w:rPr>
            </w:pPr>
            <w:r w:rsidRPr="001240D5">
              <w:rPr>
                <w:rFonts w:eastAsia="Calibri"/>
                <w:szCs w:val="28"/>
              </w:rPr>
              <w:t>«Совершенствование материально-технической б</w:t>
            </w:r>
            <w:r w:rsidR="00447875">
              <w:rPr>
                <w:rFonts w:eastAsia="Calibri"/>
                <w:szCs w:val="28"/>
              </w:rPr>
              <w:t>азы системы образования на 2026–2030</w:t>
            </w:r>
            <w:r w:rsidRPr="001240D5">
              <w:rPr>
                <w:rFonts w:eastAsia="Calibri"/>
                <w:szCs w:val="28"/>
              </w:rPr>
              <w:t xml:space="preserve"> годы»</w:t>
            </w:r>
          </w:p>
        </w:tc>
      </w:tr>
      <w:tr w:rsidR="00EB4ACE" w:rsidRPr="001240D5" w:rsidTr="00F559E7">
        <w:tc>
          <w:tcPr>
            <w:tcW w:w="3828" w:type="dxa"/>
          </w:tcPr>
          <w:p w:rsidR="00EB4ACE" w:rsidRPr="00961E8E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961E8E">
              <w:rPr>
                <w:rFonts w:eastAsia="Calibri"/>
                <w:szCs w:val="28"/>
              </w:rPr>
              <w:t>Ответственный исполнитель Подпрограммы 2</w:t>
            </w:r>
          </w:p>
        </w:tc>
        <w:tc>
          <w:tcPr>
            <w:tcW w:w="5811" w:type="dxa"/>
          </w:tcPr>
          <w:p w:rsidR="00EB4ACE" w:rsidRPr="00961E8E" w:rsidRDefault="0009242D" w:rsidP="00447875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4C4929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Pr="004C4929">
              <w:rPr>
                <w:rFonts w:eastAsia="Calibri"/>
                <w:szCs w:val="28"/>
              </w:rPr>
              <w:t>Кинель</w:t>
            </w:r>
            <w:proofErr w:type="spellEnd"/>
            <w:r w:rsidRPr="004C4929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F559E7">
        <w:tc>
          <w:tcPr>
            <w:tcW w:w="3828" w:type="dxa"/>
          </w:tcPr>
          <w:p w:rsidR="00EA6252" w:rsidRPr="00961E8E" w:rsidRDefault="00EB4ACE" w:rsidP="00424579">
            <w:pPr>
              <w:jc w:val="center"/>
              <w:rPr>
                <w:rFonts w:eastAsia="Calibri"/>
                <w:szCs w:val="28"/>
              </w:rPr>
            </w:pPr>
            <w:r w:rsidRPr="00961E8E">
              <w:rPr>
                <w:rFonts w:eastAsia="Calibri"/>
                <w:szCs w:val="28"/>
              </w:rPr>
              <w:t xml:space="preserve">Цели и задачи </w:t>
            </w:r>
          </w:p>
          <w:p w:rsidR="00EB4ACE" w:rsidRPr="00961E8E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961E8E">
              <w:rPr>
                <w:rFonts w:eastAsia="Calibri"/>
                <w:szCs w:val="28"/>
              </w:rPr>
              <w:t>Подпрограммы 2</w:t>
            </w:r>
          </w:p>
        </w:tc>
        <w:tc>
          <w:tcPr>
            <w:tcW w:w="5811" w:type="dxa"/>
          </w:tcPr>
          <w:p w:rsidR="00EB4ACE" w:rsidRPr="00961E8E" w:rsidRDefault="00EB4ACE" w:rsidP="00447875">
            <w:pPr>
              <w:rPr>
                <w:rFonts w:eastAsia="Calibri"/>
                <w:szCs w:val="28"/>
              </w:rPr>
            </w:pPr>
            <w:r w:rsidRPr="00961E8E">
              <w:rPr>
                <w:rFonts w:eastAsia="Calibri"/>
                <w:b/>
                <w:szCs w:val="28"/>
              </w:rPr>
              <w:t>Цель Подпрограммы 2:</w:t>
            </w:r>
            <w:r w:rsidR="00447875" w:rsidRPr="00961E8E">
              <w:rPr>
                <w:rFonts w:eastAsia="Calibri"/>
                <w:b/>
                <w:szCs w:val="28"/>
              </w:rPr>
              <w:t xml:space="preserve"> </w:t>
            </w:r>
            <w:r w:rsidRPr="00961E8E">
              <w:rPr>
                <w:rFonts w:eastAsia="Calibri"/>
                <w:szCs w:val="28"/>
              </w:rPr>
              <w:t xml:space="preserve">реконструкция  и новое строительство объектов системы образования городского округа </w:t>
            </w:r>
            <w:proofErr w:type="spellStart"/>
            <w:r w:rsidRPr="00961E8E">
              <w:rPr>
                <w:rFonts w:eastAsia="Calibri"/>
                <w:szCs w:val="28"/>
              </w:rPr>
              <w:t>Кинель</w:t>
            </w:r>
            <w:proofErr w:type="spellEnd"/>
            <w:r w:rsidRPr="00961E8E">
              <w:rPr>
                <w:rFonts w:eastAsia="Calibri"/>
                <w:szCs w:val="28"/>
              </w:rPr>
              <w:t xml:space="preserve"> Самарской области, модернизация системы школьного образования с внедрением передовых технологий</w:t>
            </w:r>
            <w:r w:rsidR="00447875" w:rsidRPr="00961E8E">
              <w:rPr>
                <w:rFonts w:eastAsia="Calibri"/>
                <w:szCs w:val="28"/>
              </w:rPr>
              <w:t>.</w:t>
            </w:r>
          </w:p>
          <w:p w:rsidR="00EB4ACE" w:rsidRPr="00961E8E" w:rsidRDefault="00EB4ACE" w:rsidP="00447875">
            <w:pPr>
              <w:rPr>
                <w:rFonts w:eastAsia="Calibri"/>
                <w:b/>
                <w:szCs w:val="28"/>
              </w:rPr>
            </w:pPr>
            <w:r w:rsidRPr="00961E8E">
              <w:rPr>
                <w:rFonts w:eastAsia="Calibri"/>
                <w:b/>
                <w:szCs w:val="28"/>
              </w:rPr>
              <w:t>Задачи Подпрограммы 2:</w:t>
            </w:r>
          </w:p>
          <w:p w:rsidR="00EB4ACE" w:rsidRPr="00961E8E" w:rsidRDefault="00EB4ACE" w:rsidP="00447875">
            <w:pPr>
              <w:rPr>
                <w:rFonts w:eastAsia="Calibri"/>
                <w:szCs w:val="28"/>
              </w:rPr>
            </w:pPr>
            <w:r w:rsidRPr="00961E8E">
              <w:rPr>
                <w:rFonts w:eastAsia="Calibri"/>
                <w:b/>
                <w:szCs w:val="28"/>
              </w:rPr>
              <w:t>-</w:t>
            </w:r>
            <w:r w:rsidRPr="00961E8E">
              <w:rPr>
                <w:rFonts w:eastAsia="Calibri"/>
                <w:szCs w:val="28"/>
              </w:rPr>
              <w:t xml:space="preserve"> проведение капитального ремонта зданий образовательных организаций городского округа </w:t>
            </w:r>
            <w:proofErr w:type="spellStart"/>
            <w:r w:rsidRPr="00961E8E">
              <w:rPr>
                <w:rFonts w:eastAsia="Calibri"/>
                <w:szCs w:val="28"/>
              </w:rPr>
              <w:t>Кинель</w:t>
            </w:r>
            <w:proofErr w:type="spellEnd"/>
            <w:r w:rsidRPr="00961E8E">
              <w:rPr>
                <w:rFonts w:eastAsia="Calibri"/>
                <w:szCs w:val="28"/>
              </w:rPr>
              <w:t xml:space="preserve"> Самарской области;</w:t>
            </w:r>
          </w:p>
          <w:p w:rsidR="00EB4ACE" w:rsidRPr="00961E8E" w:rsidRDefault="00EB4ACE" w:rsidP="00447875">
            <w:pPr>
              <w:rPr>
                <w:rFonts w:eastAsia="Calibri"/>
                <w:szCs w:val="28"/>
              </w:rPr>
            </w:pPr>
            <w:r w:rsidRPr="00961E8E">
              <w:rPr>
                <w:rFonts w:eastAsia="Calibri"/>
                <w:szCs w:val="28"/>
              </w:rPr>
              <w:t>- проведение текущего ремонта зданий образовательных организаций городского о</w:t>
            </w:r>
            <w:r w:rsidR="00447875" w:rsidRPr="00961E8E">
              <w:rPr>
                <w:rFonts w:eastAsia="Calibri"/>
                <w:szCs w:val="28"/>
              </w:rPr>
              <w:t xml:space="preserve">круга </w:t>
            </w:r>
            <w:proofErr w:type="spellStart"/>
            <w:r w:rsidR="00447875" w:rsidRPr="00961E8E">
              <w:rPr>
                <w:rFonts w:eastAsia="Calibri"/>
                <w:szCs w:val="28"/>
              </w:rPr>
              <w:t>Кинель</w:t>
            </w:r>
            <w:proofErr w:type="spellEnd"/>
            <w:r w:rsidR="00447875" w:rsidRPr="00961E8E">
              <w:rPr>
                <w:rFonts w:eastAsia="Calibri"/>
                <w:szCs w:val="28"/>
              </w:rPr>
              <w:t xml:space="preserve"> Самарской области</w:t>
            </w:r>
          </w:p>
        </w:tc>
      </w:tr>
      <w:tr w:rsidR="00EB4ACE" w:rsidRPr="001240D5" w:rsidTr="00F559E7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Сроки и этапы реализации Подпрограммы 2</w:t>
            </w:r>
          </w:p>
        </w:tc>
        <w:tc>
          <w:tcPr>
            <w:tcW w:w="5811" w:type="dxa"/>
          </w:tcPr>
          <w:p w:rsidR="00EB4ACE" w:rsidRPr="001240D5" w:rsidRDefault="00447875" w:rsidP="00447875">
            <w:pPr>
              <w:rPr>
                <w:rFonts w:eastAsia="Calibri"/>
                <w:b/>
                <w:bCs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2026-2030</w:t>
            </w:r>
            <w:r w:rsidR="00EB4ACE" w:rsidRPr="001240D5">
              <w:rPr>
                <w:rFonts w:eastAsia="Calibri"/>
                <w:szCs w:val="28"/>
              </w:rPr>
              <w:t xml:space="preserve"> годы</w:t>
            </w:r>
          </w:p>
        </w:tc>
      </w:tr>
      <w:tr w:rsidR="00EB4ACE" w:rsidRPr="001240D5" w:rsidTr="00F559E7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Показатели (индикаторы) Подпрограммы 2</w:t>
            </w:r>
          </w:p>
        </w:tc>
        <w:tc>
          <w:tcPr>
            <w:tcW w:w="5811" w:type="dxa"/>
          </w:tcPr>
          <w:p w:rsidR="00EB4ACE" w:rsidRPr="001240D5" w:rsidRDefault="00EB4ACE" w:rsidP="00447875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количество зданий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которых проведены работы по капитальному ремонту;</w:t>
            </w:r>
          </w:p>
          <w:p w:rsidR="00EB4ACE" w:rsidRPr="001240D5" w:rsidRDefault="00EB4ACE" w:rsidP="00447875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количество зданий 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 в которых проведены </w:t>
            </w:r>
            <w:r w:rsidR="00E20E43">
              <w:rPr>
                <w:rFonts w:eastAsia="Calibri"/>
                <w:szCs w:val="28"/>
              </w:rPr>
              <w:t>работы по текущему ремонту</w:t>
            </w:r>
          </w:p>
        </w:tc>
      </w:tr>
      <w:tr w:rsidR="00EB4ACE" w:rsidRPr="001240D5" w:rsidTr="00F559E7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Объемы и источники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lastRenderedPageBreak/>
              <w:t>финансирования мероприятий, определенных Подпрограммой 2</w:t>
            </w:r>
          </w:p>
        </w:tc>
        <w:tc>
          <w:tcPr>
            <w:tcW w:w="5811" w:type="dxa"/>
          </w:tcPr>
          <w:p w:rsidR="00F051B1" w:rsidRDefault="00F051B1" w:rsidP="00F051B1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C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Подпрограммы 2 составляет </w:t>
            </w:r>
            <w:r w:rsidR="00AA4CA5">
              <w:rPr>
                <w:rFonts w:ascii="Times New Roman" w:hAnsi="Times New Roman" w:cs="Times New Roman"/>
                <w:sz w:val="28"/>
                <w:szCs w:val="28"/>
              </w:rPr>
              <w:t>385 339,924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городского округа </w:t>
            </w:r>
            <w:proofErr w:type="spellStart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– </w:t>
            </w:r>
            <w:r w:rsidR="00095BC1">
              <w:rPr>
                <w:rFonts w:ascii="Times New Roman" w:hAnsi="Times New Roman" w:cs="Times New Roman"/>
                <w:sz w:val="28"/>
                <w:szCs w:val="28"/>
              </w:rPr>
              <w:t>215 331,686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иных источников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170 008,238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051B1" w:rsidRPr="00DC2DA6" w:rsidRDefault="00F051B1" w:rsidP="00F051B1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 программы:</w:t>
            </w:r>
          </w:p>
          <w:p w:rsidR="00EB4ACE" w:rsidRPr="00095BC1" w:rsidRDefault="00095BC1" w:rsidP="00447875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86 473,704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ACE" w:rsidRPr="00095BC1" w:rsidRDefault="00095BC1" w:rsidP="00447875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C5426" w:rsidRPr="00095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88 501,978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ACE" w:rsidRPr="00095BC1" w:rsidRDefault="00095BC1" w:rsidP="00447875">
            <w:pPr>
              <w:ind w:firstLine="317"/>
              <w:rPr>
                <w:rFonts w:eastAsia="Calibri"/>
                <w:szCs w:val="28"/>
              </w:rPr>
            </w:pPr>
            <w:r w:rsidRPr="00095BC1">
              <w:rPr>
                <w:rFonts w:eastAsia="Calibri"/>
                <w:szCs w:val="28"/>
              </w:rPr>
              <w:t>в 2028</w:t>
            </w:r>
            <w:r w:rsidR="00EB4ACE" w:rsidRPr="00095BC1">
              <w:rPr>
                <w:rFonts w:eastAsia="Calibri"/>
                <w:szCs w:val="28"/>
              </w:rPr>
              <w:t xml:space="preserve">  году –</w:t>
            </w:r>
            <w:r w:rsidR="0046362A">
              <w:rPr>
                <w:rFonts w:eastAsia="Calibri"/>
                <w:szCs w:val="28"/>
              </w:rPr>
              <w:t xml:space="preserve"> 42 364,242</w:t>
            </w:r>
            <w:r w:rsidR="00EB4ACE" w:rsidRPr="00095BC1">
              <w:rPr>
                <w:rFonts w:eastAsia="Calibri"/>
                <w:szCs w:val="28"/>
              </w:rPr>
              <w:t xml:space="preserve"> тыс. рублей;</w:t>
            </w:r>
          </w:p>
          <w:p w:rsidR="00EB4ACE" w:rsidRPr="00095BC1" w:rsidRDefault="00095BC1" w:rsidP="00447875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в 2029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6362A">
              <w:rPr>
                <w:rFonts w:ascii="Times New Roman" w:hAnsi="Times New Roman" w:cs="Times New Roman"/>
                <w:sz w:val="28"/>
                <w:szCs w:val="28"/>
              </w:rPr>
              <w:t>34 000,0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ACE" w:rsidRPr="00095BC1" w:rsidRDefault="00095BC1" w:rsidP="00095BC1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4ACE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6362A">
              <w:rPr>
                <w:rFonts w:ascii="Times New Roman" w:hAnsi="Times New Roman" w:cs="Times New Roman"/>
                <w:sz w:val="28"/>
                <w:szCs w:val="28"/>
              </w:rPr>
              <w:t>34 000,0</w:t>
            </w:r>
            <w:r w:rsidR="0046362A" w:rsidRPr="0009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BC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EB4ACE" w:rsidRPr="001240D5" w:rsidTr="00F559E7">
        <w:tc>
          <w:tcPr>
            <w:tcW w:w="3828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Ожидаемые результаты реализации Подпрограммы</w:t>
            </w:r>
            <w:r w:rsidR="00F559E7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2</w:t>
            </w:r>
          </w:p>
        </w:tc>
        <w:tc>
          <w:tcPr>
            <w:tcW w:w="5811" w:type="dxa"/>
          </w:tcPr>
          <w:p w:rsidR="00C25A1E" w:rsidRPr="00C25A1E" w:rsidRDefault="00CF01CC" w:rsidP="00C25A1E">
            <w:pPr>
              <w:rPr>
                <w:szCs w:val="28"/>
              </w:rPr>
            </w:pPr>
            <w:r w:rsidRPr="00CF01CC">
              <w:rPr>
                <w:szCs w:val="28"/>
              </w:rPr>
              <w:t>Реализация мероприятий</w:t>
            </w:r>
            <w:r>
              <w:rPr>
                <w:szCs w:val="28"/>
              </w:rPr>
              <w:t xml:space="preserve"> Подпрограммы 2</w:t>
            </w:r>
            <w:r w:rsidRPr="00CF01CC">
              <w:rPr>
                <w:szCs w:val="28"/>
              </w:rPr>
              <w:t xml:space="preserve"> </w:t>
            </w:r>
            <w:r>
              <w:rPr>
                <w:szCs w:val="28"/>
              </w:rPr>
              <w:t>позволит осуществить</w:t>
            </w:r>
            <w:r w:rsidR="00C25A1E" w:rsidRPr="00C25A1E">
              <w:rPr>
                <w:szCs w:val="28"/>
              </w:rPr>
              <w:t xml:space="preserve"> комплексный подход к модернизации зданий и сооружений, включая обновление инженерных систем, повышение </w:t>
            </w:r>
            <w:proofErr w:type="spellStart"/>
            <w:r w:rsidR="00C25A1E" w:rsidRPr="00C25A1E">
              <w:rPr>
                <w:szCs w:val="28"/>
              </w:rPr>
              <w:t>энергоэффективности</w:t>
            </w:r>
            <w:proofErr w:type="spellEnd"/>
            <w:r w:rsidR="00C25A1E" w:rsidRPr="00C25A1E">
              <w:rPr>
                <w:szCs w:val="28"/>
              </w:rPr>
              <w:t xml:space="preserve"> и улучшение условий для безопасного пребывания детей. Это включает в себя не только физическую реконструкцию, но и внедрение современных технологий, которые способствуют повышению комфорта </w:t>
            </w:r>
            <w:r>
              <w:rPr>
                <w:szCs w:val="28"/>
              </w:rPr>
              <w:t>учебных пространств</w:t>
            </w:r>
          </w:p>
          <w:p w:rsidR="00EB4ACE" w:rsidRPr="001240D5" w:rsidRDefault="00EB4ACE" w:rsidP="00447875">
            <w:pPr>
              <w:outlineLvl w:val="1"/>
              <w:rPr>
                <w:rFonts w:eastAsia="Calibri"/>
                <w:szCs w:val="28"/>
              </w:rPr>
            </w:pPr>
          </w:p>
        </w:tc>
      </w:tr>
    </w:tbl>
    <w:p w:rsidR="00EB4ACE" w:rsidRPr="001240D5" w:rsidRDefault="00EB4ACE" w:rsidP="00EB4ACE">
      <w:pPr>
        <w:spacing w:line="360" w:lineRule="auto"/>
        <w:rPr>
          <w:b/>
          <w:bCs/>
          <w:szCs w:val="28"/>
        </w:rPr>
      </w:pPr>
    </w:p>
    <w:p w:rsidR="00DC4D90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1. Характеристика проблемы, </w:t>
      </w:r>
    </w:p>
    <w:p w:rsidR="00EB4ACE" w:rsidRPr="001240D5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на </w:t>
      </w:r>
      <w:proofErr w:type="gramStart"/>
      <w:r w:rsidRPr="001240D5">
        <w:rPr>
          <w:b/>
          <w:bCs/>
          <w:szCs w:val="28"/>
        </w:rPr>
        <w:t>решение</w:t>
      </w:r>
      <w:proofErr w:type="gramEnd"/>
      <w:r w:rsidRPr="001240D5">
        <w:rPr>
          <w:b/>
          <w:bCs/>
          <w:szCs w:val="28"/>
        </w:rPr>
        <w:t xml:space="preserve"> которой направлена Подпрограмма 2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Особенностью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во многом обусловливающей тенденции его социально – экономического развития, являются высокие показатели образования.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При этом при достаточно высоком уровне развития системы основного общего образования материально-техническая база учреждений в большинстве случаев при дефиците бюджетных средств не успевает обновляться и соответствовать быстро меняющимся нормам пожарной безопасности и требованиям санитарно-эпидемиологического законодательства.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Здания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построены в середине прошлого столе</w:t>
      </w:r>
      <w:r w:rsidR="00DC4D90">
        <w:rPr>
          <w:szCs w:val="28"/>
        </w:rPr>
        <w:t xml:space="preserve">тия, введены в эксплуатацию и в настоящее время </w:t>
      </w:r>
      <w:r w:rsidRPr="001240D5">
        <w:rPr>
          <w:szCs w:val="28"/>
        </w:rPr>
        <w:t xml:space="preserve">не соответствуют действующим </w:t>
      </w:r>
      <w:r w:rsidRPr="001240D5">
        <w:rPr>
          <w:szCs w:val="28"/>
        </w:rPr>
        <w:lastRenderedPageBreak/>
        <w:t>строительным нормам и правилам, за это время капитально не ремонтировались, производился лишь текущий и косметический ремонты.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Между тем, в процессе длительной эксплуатации здания физически и морально устарели и частично утратили первоначальные эксплуатационные качества, обветшали, их эксплуатационные характеристики не соответствуют требованиям и нормам санитарного законодательства, а также требованиям пожарной безопасности, состояние помещений представляют угрозу здоровью и жизни учащихся, педагогов и персонала учреждений.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Проведение капитального и текущего ремонтов зданий образовательных организаций связано с приоритетными направлениями социально-экономического развития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области.</w:t>
      </w:r>
    </w:p>
    <w:p w:rsidR="00EB4ACE" w:rsidRPr="001240D5" w:rsidRDefault="00EB4ACE" w:rsidP="009761A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В рамках Подпрограммы 2 планируется реализовать комплекс мероприятий по реконструкции и новому строительству объектов системы образования городского о</w:t>
      </w:r>
      <w:r w:rsidR="009761AE">
        <w:rPr>
          <w:szCs w:val="28"/>
        </w:rPr>
        <w:t xml:space="preserve">круга </w:t>
      </w:r>
      <w:proofErr w:type="spellStart"/>
      <w:r w:rsidR="009761AE">
        <w:rPr>
          <w:szCs w:val="28"/>
        </w:rPr>
        <w:t>Кинель</w:t>
      </w:r>
      <w:proofErr w:type="spellEnd"/>
      <w:r w:rsidR="009761AE">
        <w:rPr>
          <w:szCs w:val="28"/>
        </w:rPr>
        <w:t xml:space="preserve"> Самарской области.</w:t>
      </w:r>
    </w:p>
    <w:p w:rsidR="00DC4D90" w:rsidRDefault="00EB4ACE" w:rsidP="00EB4ACE">
      <w:pPr>
        <w:spacing w:line="360" w:lineRule="auto"/>
        <w:ind w:firstLine="709"/>
        <w:jc w:val="center"/>
        <w:rPr>
          <w:b/>
          <w:bCs/>
          <w:szCs w:val="28"/>
        </w:rPr>
      </w:pPr>
      <w:r w:rsidRPr="00DC4D90">
        <w:rPr>
          <w:b/>
          <w:szCs w:val="28"/>
        </w:rPr>
        <w:t>2.</w:t>
      </w:r>
      <w:r w:rsidRPr="001240D5">
        <w:rPr>
          <w:szCs w:val="28"/>
        </w:rPr>
        <w:t xml:space="preserve">  </w:t>
      </w:r>
      <w:r w:rsidRPr="001240D5">
        <w:rPr>
          <w:b/>
          <w:bCs/>
          <w:szCs w:val="28"/>
        </w:rPr>
        <w:t xml:space="preserve">Основные цели и задачи Подпрограммы 2, </w:t>
      </w:r>
    </w:p>
    <w:p w:rsidR="00EB4ACE" w:rsidRPr="001240D5" w:rsidRDefault="00EB4ACE" w:rsidP="00EB4ACE">
      <w:pPr>
        <w:spacing w:line="360" w:lineRule="auto"/>
        <w:ind w:firstLine="709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сроки и этапы реализации Подпрограммы 2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Основной целью </w:t>
      </w:r>
      <w:r w:rsidRPr="001240D5">
        <w:rPr>
          <w:bCs/>
          <w:szCs w:val="28"/>
        </w:rPr>
        <w:t>Подпрограммы 2</w:t>
      </w:r>
      <w:r w:rsidR="009761AE">
        <w:rPr>
          <w:szCs w:val="28"/>
        </w:rPr>
        <w:t xml:space="preserve"> является реконструкция </w:t>
      </w:r>
      <w:r w:rsidRPr="001240D5">
        <w:rPr>
          <w:szCs w:val="28"/>
        </w:rPr>
        <w:t xml:space="preserve">и новое строительство объектов системы образования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модернизация системы школьного образования с внедрением передовых технологий.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Для достижения целей </w:t>
      </w:r>
      <w:r w:rsidRPr="001240D5">
        <w:rPr>
          <w:bCs/>
          <w:szCs w:val="28"/>
        </w:rPr>
        <w:t>Подпрограммы 2</w:t>
      </w:r>
      <w:r w:rsidRPr="001240D5">
        <w:rPr>
          <w:szCs w:val="28"/>
        </w:rPr>
        <w:t xml:space="preserve"> предусматривается решение следующих задач: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проведение капитального ремонта зданий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области;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проведение текущего ремонта зданий образовательных организаций городского </w:t>
      </w:r>
      <w:r w:rsidR="009761AE">
        <w:rPr>
          <w:szCs w:val="28"/>
        </w:rPr>
        <w:t xml:space="preserve">округа </w:t>
      </w:r>
      <w:proofErr w:type="spellStart"/>
      <w:r w:rsidR="009761AE">
        <w:rPr>
          <w:szCs w:val="28"/>
        </w:rPr>
        <w:t>Кинель</w:t>
      </w:r>
      <w:proofErr w:type="spellEnd"/>
      <w:r w:rsidR="009761AE">
        <w:rPr>
          <w:szCs w:val="28"/>
        </w:rPr>
        <w:t xml:space="preserve"> Самарской области.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Срок</w:t>
      </w:r>
      <w:r w:rsidR="009761AE">
        <w:rPr>
          <w:bCs/>
          <w:szCs w:val="28"/>
        </w:rPr>
        <w:t xml:space="preserve"> реализации Подпрограммы 2: 2026-2030</w:t>
      </w:r>
      <w:r w:rsidRPr="001240D5">
        <w:rPr>
          <w:bCs/>
          <w:szCs w:val="28"/>
        </w:rPr>
        <w:t xml:space="preserve"> годы.</w:t>
      </w:r>
    </w:p>
    <w:p w:rsidR="00EB4ACE" w:rsidRPr="009761AE" w:rsidRDefault="00EB4ACE" w:rsidP="009761AE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Реализация Подпрограммы 2 не предусматривает выделение отдельных этапов, поскольку программные мероприятия рассчитаны на реализацию в течение всего п</w:t>
      </w:r>
      <w:r w:rsidR="009761AE">
        <w:rPr>
          <w:bCs/>
          <w:szCs w:val="28"/>
        </w:rPr>
        <w:t>ериода действия Подпрограммы 2.</w:t>
      </w:r>
    </w:p>
    <w:p w:rsidR="009761AE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lastRenderedPageBreak/>
        <w:t xml:space="preserve">3. Индикаторы и показатели, </w:t>
      </w:r>
    </w:p>
    <w:p w:rsidR="00EB4ACE" w:rsidRPr="001240D5" w:rsidRDefault="00EB4ACE" w:rsidP="00EB4ACE">
      <w:pPr>
        <w:spacing w:line="360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характеризующие ежегодный ход и итоги реализации Подпрограммы 2</w:t>
      </w:r>
    </w:p>
    <w:p w:rsidR="00EB4ACE" w:rsidRPr="001240D5" w:rsidRDefault="00EB4ACE" w:rsidP="00EB4ACE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 xml:space="preserve">Достижение целей и задач </w:t>
      </w:r>
      <w:r w:rsidRPr="001240D5">
        <w:rPr>
          <w:rFonts w:ascii="Times New Roman" w:hAnsi="Times New Roman" w:cs="Times New Roman"/>
          <w:bCs/>
          <w:sz w:val="28"/>
          <w:szCs w:val="28"/>
        </w:rPr>
        <w:t>Подпрограммы 2</w:t>
      </w:r>
      <w:r w:rsidRPr="001240D5">
        <w:rPr>
          <w:rFonts w:ascii="Times New Roman" w:hAnsi="Times New Roman" w:cs="Times New Roman"/>
          <w:sz w:val="28"/>
          <w:szCs w:val="28"/>
        </w:rPr>
        <w:t xml:space="preserve"> оценивается через систему следующих показателей: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количество зданий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в которых проведены работы по капитальному ремонту;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- количество зданий образовательных организаций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в которых прове</w:t>
      </w:r>
      <w:r w:rsidR="00485140">
        <w:rPr>
          <w:szCs w:val="28"/>
        </w:rPr>
        <w:t>дены работы по текущему ремонту.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Прогнозируемые значения целевых индикаторо</w:t>
      </w:r>
      <w:r w:rsidR="00485140">
        <w:rPr>
          <w:bCs/>
          <w:szCs w:val="28"/>
        </w:rPr>
        <w:t>в и показателей представлены в п</w:t>
      </w:r>
      <w:r w:rsidRPr="001240D5">
        <w:rPr>
          <w:bCs/>
          <w:szCs w:val="28"/>
        </w:rPr>
        <w:t>риложении №1 к Подпрограмме 2.</w:t>
      </w:r>
    </w:p>
    <w:p w:rsidR="00EB4ACE" w:rsidRPr="001240D5" w:rsidRDefault="00EB4ACE" w:rsidP="00A83354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 xml:space="preserve">Методика расчета показателей (индикаторов), характеризующих ежегодный ход и итоги реализации Подпрограммы 2, приведена в </w:t>
      </w:r>
      <w:r w:rsidR="00A83354">
        <w:rPr>
          <w:bCs/>
          <w:szCs w:val="28"/>
        </w:rPr>
        <w:t>приложении №3 к Подпрограмме 2.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  <w:highlight w:val="yellow"/>
        </w:rPr>
      </w:pPr>
      <w:r w:rsidRPr="001240D5">
        <w:rPr>
          <w:b/>
          <w:bCs/>
          <w:szCs w:val="28"/>
        </w:rPr>
        <w:t>4. Перечень мероприятий Подпрограммы 2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Мероприятия</w:t>
      </w:r>
      <w:r>
        <w:rPr>
          <w:szCs w:val="28"/>
        </w:rPr>
        <w:t xml:space="preserve"> </w:t>
      </w:r>
      <w:r w:rsidRPr="001240D5">
        <w:rPr>
          <w:bCs/>
          <w:szCs w:val="28"/>
        </w:rPr>
        <w:t>Подпрограммы 2</w:t>
      </w:r>
      <w:r>
        <w:rPr>
          <w:bCs/>
          <w:szCs w:val="28"/>
        </w:rPr>
        <w:t xml:space="preserve"> </w:t>
      </w:r>
      <w:r w:rsidRPr="001240D5">
        <w:rPr>
          <w:szCs w:val="28"/>
        </w:rPr>
        <w:t xml:space="preserve">направлены на </w:t>
      </w:r>
      <w:r w:rsidR="007F2AD6">
        <w:rPr>
          <w:szCs w:val="28"/>
        </w:rPr>
        <w:t>с</w:t>
      </w:r>
      <w:r w:rsidR="007F2AD6" w:rsidRPr="009217EF">
        <w:rPr>
          <w:szCs w:val="28"/>
        </w:rPr>
        <w:t>оздание благоприятных условий для образовательного процесса обучающихся посредством оптимизации инф</w:t>
      </w:r>
      <w:r w:rsidR="007F2AD6">
        <w:rPr>
          <w:szCs w:val="28"/>
        </w:rPr>
        <w:t>раструктуры образовательных организаций</w:t>
      </w:r>
      <w:r w:rsidRPr="001240D5">
        <w:rPr>
          <w:szCs w:val="28"/>
        </w:rPr>
        <w:t>.</w:t>
      </w:r>
    </w:p>
    <w:p w:rsidR="00EB4ACE" w:rsidRPr="007F2AD6" w:rsidRDefault="00EB4ACE" w:rsidP="007F2AD6">
      <w:pPr>
        <w:spacing w:line="360" w:lineRule="auto"/>
        <w:ind w:firstLine="720"/>
        <w:contextualSpacing/>
        <w:jc w:val="both"/>
        <w:rPr>
          <w:szCs w:val="28"/>
        </w:rPr>
      </w:pPr>
      <w:r w:rsidRPr="001240D5">
        <w:rPr>
          <w:szCs w:val="28"/>
        </w:rPr>
        <w:t xml:space="preserve">Перечень основных мероприятий по реализации </w:t>
      </w:r>
      <w:r w:rsidRPr="001240D5">
        <w:rPr>
          <w:bCs/>
          <w:szCs w:val="28"/>
        </w:rPr>
        <w:t>Подпрограммы 2</w:t>
      </w:r>
      <w:r w:rsidR="00485140">
        <w:rPr>
          <w:bCs/>
          <w:szCs w:val="28"/>
        </w:rPr>
        <w:t xml:space="preserve"> </w:t>
      </w:r>
      <w:r w:rsidR="00485140">
        <w:rPr>
          <w:szCs w:val="28"/>
        </w:rPr>
        <w:t>приведен в п</w:t>
      </w:r>
      <w:r w:rsidRPr="001240D5">
        <w:rPr>
          <w:szCs w:val="28"/>
        </w:rPr>
        <w:t xml:space="preserve">риложении №2 к </w:t>
      </w:r>
      <w:r w:rsidRPr="001240D5">
        <w:rPr>
          <w:bCs/>
          <w:szCs w:val="28"/>
        </w:rPr>
        <w:t>Подпрограмме 2</w:t>
      </w:r>
      <w:r w:rsidR="007F2AD6">
        <w:rPr>
          <w:szCs w:val="28"/>
        </w:rPr>
        <w:t>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5. Обоснование ресурсного обеспечения Подпрограммы 2</w:t>
      </w:r>
    </w:p>
    <w:p w:rsidR="007F2AD6" w:rsidRDefault="007F2AD6" w:rsidP="00A66FF8">
      <w:pPr>
        <w:pStyle w:val="ConsPlusNonformat"/>
        <w:tabs>
          <w:tab w:val="left" w:pos="709"/>
        </w:tabs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DC2DA6">
        <w:rPr>
          <w:rFonts w:ascii="Times New Roman" w:hAnsi="Times New Roman" w:cs="Times New Roman"/>
          <w:sz w:val="28"/>
          <w:szCs w:val="28"/>
        </w:rPr>
        <w:t>объем финанс</w:t>
      </w:r>
      <w:r>
        <w:rPr>
          <w:rFonts w:ascii="Times New Roman" w:hAnsi="Times New Roman" w:cs="Times New Roman"/>
          <w:sz w:val="28"/>
          <w:szCs w:val="28"/>
        </w:rPr>
        <w:t xml:space="preserve">ирования Подпрограммы 2 составляет 385 339,924 </w:t>
      </w:r>
      <w:r w:rsidRPr="00DC2DA6">
        <w:rPr>
          <w:rFonts w:ascii="Times New Roman" w:hAnsi="Times New Roman" w:cs="Times New Roman"/>
          <w:sz w:val="28"/>
          <w:szCs w:val="28"/>
        </w:rPr>
        <w:t>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215 331,686 </w:t>
      </w:r>
      <w:r w:rsidRPr="00DC2DA6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95BC1">
        <w:rPr>
          <w:rFonts w:ascii="Times New Roman" w:hAnsi="Times New Roman" w:cs="Times New Roman"/>
          <w:sz w:val="28"/>
          <w:szCs w:val="28"/>
        </w:rPr>
        <w:t>170 008,238</w:t>
      </w:r>
      <w:r w:rsidR="00A66FF8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3" w:name="_GoBack"/>
      <w:bookmarkEnd w:id="3"/>
    </w:p>
    <w:p w:rsidR="007F2AD6" w:rsidRPr="00DC2DA6" w:rsidRDefault="007F2AD6" w:rsidP="007F2AD6">
      <w:pPr>
        <w:pStyle w:val="ConsPlusNonformat"/>
        <w:tabs>
          <w:tab w:val="left" w:pos="709"/>
        </w:tabs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годам реализации программы:</w:t>
      </w:r>
    </w:p>
    <w:p w:rsidR="007F2AD6" w:rsidRPr="00095BC1" w:rsidRDefault="007F2AD6" w:rsidP="007F2AD6">
      <w:pPr>
        <w:pStyle w:val="ConsPlusNonformat"/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095BC1">
        <w:rPr>
          <w:rFonts w:ascii="Times New Roman" w:hAnsi="Times New Roman" w:cs="Times New Roman"/>
          <w:sz w:val="28"/>
          <w:szCs w:val="28"/>
        </w:rPr>
        <w:t xml:space="preserve">в 2026 году – </w:t>
      </w:r>
      <w:r>
        <w:rPr>
          <w:rFonts w:ascii="Times New Roman" w:hAnsi="Times New Roman" w:cs="Times New Roman"/>
          <w:sz w:val="28"/>
          <w:szCs w:val="28"/>
        </w:rPr>
        <w:t>86 473,704</w:t>
      </w:r>
      <w:r w:rsidRPr="00095BC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2AD6" w:rsidRPr="00095BC1" w:rsidRDefault="007F2AD6" w:rsidP="007F2AD6">
      <w:pPr>
        <w:pStyle w:val="ConsPlusNonformat"/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095BC1">
        <w:rPr>
          <w:rFonts w:ascii="Times New Roman" w:hAnsi="Times New Roman" w:cs="Times New Roman"/>
          <w:sz w:val="28"/>
          <w:szCs w:val="28"/>
        </w:rPr>
        <w:t>в 2027 году – 1</w:t>
      </w:r>
      <w:r>
        <w:rPr>
          <w:rFonts w:ascii="Times New Roman" w:hAnsi="Times New Roman" w:cs="Times New Roman"/>
          <w:sz w:val="28"/>
          <w:szCs w:val="28"/>
        </w:rPr>
        <w:t>88 501,978</w:t>
      </w:r>
      <w:r w:rsidRPr="00095BC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2AD6" w:rsidRPr="00095BC1" w:rsidRDefault="007F2AD6" w:rsidP="007F2AD6">
      <w:pPr>
        <w:spacing w:line="360" w:lineRule="auto"/>
        <w:ind w:firstLine="317"/>
        <w:rPr>
          <w:rFonts w:eastAsia="Calibri"/>
          <w:szCs w:val="28"/>
        </w:rPr>
      </w:pPr>
      <w:r w:rsidRPr="00095BC1">
        <w:rPr>
          <w:rFonts w:eastAsia="Calibri"/>
          <w:szCs w:val="28"/>
        </w:rPr>
        <w:t>в 2028  году –</w:t>
      </w:r>
      <w:r>
        <w:rPr>
          <w:rFonts w:eastAsia="Calibri"/>
          <w:szCs w:val="28"/>
        </w:rPr>
        <w:t xml:space="preserve"> 42 364,242</w:t>
      </w:r>
      <w:r w:rsidRPr="00095BC1">
        <w:rPr>
          <w:rFonts w:eastAsia="Calibri"/>
          <w:szCs w:val="28"/>
        </w:rPr>
        <w:t xml:space="preserve"> тыс. рублей;</w:t>
      </w:r>
    </w:p>
    <w:p w:rsidR="007F2AD6" w:rsidRPr="00095BC1" w:rsidRDefault="007F2AD6" w:rsidP="007F2AD6">
      <w:pPr>
        <w:pStyle w:val="ConsPlusNonformat"/>
        <w:spacing w:line="360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095BC1">
        <w:rPr>
          <w:rFonts w:ascii="Times New Roman" w:hAnsi="Times New Roman" w:cs="Times New Roman"/>
          <w:sz w:val="28"/>
          <w:szCs w:val="28"/>
        </w:rPr>
        <w:lastRenderedPageBreak/>
        <w:t xml:space="preserve">в 2029 году – </w:t>
      </w:r>
      <w:r>
        <w:rPr>
          <w:rFonts w:ascii="Times New Roman" w:hAnsi="Times New Roman" w:cs="Times New Roman"/>
          <w:sz w:val="28"/>
          <w:szCs w:val="28"/>
        </w:rPr>
        <w:t>34 000,0</w:t>
      </w:r>
      <w:r w:rsidRPr="00095BC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2AD6" w:rsidRDefault="007F2AD6" w:rsidP="007F2AD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</w:t>
      </w:r>
      <w:r w:rsidRPr="00095BC1">
        <w:rPr>
          <w:szCs w:val="28"/>
        </w:rPr>
        <w:t xml:space="preserve">в 2030 году – </w:t>
      </w:r>
      <w:r>
        <w:rPr>
          <w:szCs w:val="28"/>
        </w:rPr>
        <w:t>34 000,0</w:t>
      </w:r>
      <w:r w:rsidRPr="00095BC1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EB4ACE" w:rsidRPr="001240D5" w:rsidRDefault="006471DB" w:rsidP="007F2AD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EB4ACE" w:rsidRPr="00586E6C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и других источников.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6. Механизм реализации Подпрограммы 2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 xml:space="preserve">Управление и контроль за ходом реализации Подпрограммы 2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области, утвержденного постановлением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 от 7 марта 2014</w:t>
      </w:r>
      <w:r w:rsidR="006471DB">
        <w:rPr>
          <w:szCs w:val="28"/>
        </w:rPr>
        <w:t xml:space="preserve"> </w:t>
      </w:r>
      <w:r w:rsidRPr="001240D5">
        <w:rPr>
          <w:szCs w:val="28"/>
        </w:rPr>
        <w:t>г. № 710.</w:t>
      </w:r>
      <w:proofErr w:type="gramEnd"/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EB4ACE" w:rsidRPr="001240D5" w:rsidRDefault="00EB4ACE" w:rsidP="00EB4ACE">
      <w:pPr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области.</w:t>
      </w:r>
    </w:p>
    <w:p w:rsidR="00EB4ACE" w:rsidRPr="001240D5" w:rsidRDefault="00EB4ACE" w:rsidP="006471DB">
      <w:pPr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Координац</w:t>
      </w:r>
      <w:r w:rsidR="006471DB">
        <w:rPr>
          <w:szCs w:val="28"/>
        </w:rPr>
        <w:t xml:space="preserve">ию хода выполнения Подпрограммы </w:t>
      </w:r>
      <w:r w:rsidRPr="001240D5">
        <w:rPr>
          <w:szCs w:val="28"/>
        </w:rPr>
        <w:t>2,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по с</w:t>
      </w:r>
      <w:r w:rsidR="006471DB">
        <w:rPr>
          <w:szCs w:val="28"/>
        </w:rPr>
        <w:t>оциальным вопросам.</w:t>
      </w:r>
    </w:p>
    <w:p w:rsidR="006471DB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7. Оценка </w:t>
      </w:r>
      <w:proofErr w:type="gramStart"/>
      <w:r w:rsidRPr="001240D5">
        <w:rPr>
          <w:b/>
          <w:bCs/>
          <w:szCs w:val="28"/>
        </w:rPr>
        <w:t>социально-экономической</w:t>
      </w:r>
      <w:proofErr w:type="gramEnd"/>
      <w:r w:rsidRPr="001240D5">
        <w:rPr>
          <w:b/>
          <w:bCs/>
          <w:szCs w:val="28"/>
        </w:rPr>
        <w:t xml:space="preserve"> 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эффективности реализации Подпрограммы 2</w:t>
      </w:r>
    </w:p>
    <w:p w:rsidR="006471DB" w:rsidRDefault="00EB4ACE" w:rsidP="00EB4ACE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 xml:space="preserve">Реализация </w:t>
      </w:r>
      <w:r w:rsidR="006471DB">
        <w:rPr>
          <w:szCs w:val="28"/>
        </w:rPr>
        <w:t xml:space="preserve">мероприятий </w:t>
      </w:r>
      <w:r w:rsidRPr="001240D5">
        <w:rPr>
          <w:szCs w:val="28"/>
        </w:rPr>
        <w:t>Подпрограммы 2 п</w:t>
      </w:r>
      <w:r w:rsidR="006471DB">
        <w:rPr>
          <w:szCs w:val="28"/>
        </w:rPr>
        <w:t xml:space="preserve">озволит: </w:t>
      </w:r>
    </w:p>
    <w:p w:rsidR="00030F1D" w:rsidRPr="00030F1D" w:rsidRDefault="00030F1D" w:rsidP="00030F1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- </w:t>
      </w:r>
      <w:r w:rsidRPr="00030F1D">
        <w:rPr>
          <w:szCs w:val="28"/>
        </w:rPr>
        <w:t>поддержание зданий в надлеж</w:t>
      </w:r>
      <w:r>
        <w:rPr>
          <w:szCs w:val="28"/>
        </w:rPr>
        <w:t>ащем эксплуатационном состоянии;</w:t>
      </w:r>
    </w:p>
    <w:p w:rsidR="00030F1D" w:rsidRPr="00030F1D" w:rsidRDefault="00030F1D" w:rsidP="00030F1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- </w:t>
      </w:r>
      <w:r w:rsidRPr="00030F1D">
        <w:rPr>
          <w:szCs w:val="28"/>
        </w:rPr>
        <w:t>обновление и</w:t>
      </w:r>
      <w:r>
        <w:rPr>
          <w:szCs w:val="28"/>
        </w:rPr>
        <w:t>нженерных систем и коммуникаций;</w:t>
      </w:r>
    </w:p>
    <w:p w:rsidR="00030F1D" w:rsidRDefault="00030F1D" w:rsidP="00A10D78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- </w:t>
      </w:r>
      <w:r w:rsidRPr="00030F1D">
        <w:rPr>
          <w:szCs w:val="28"/>
        </w:rPr>
        <w:t>обеспечение комфортных условий для образовательной деятельности и пребывания учащихся.</w:t>
      </w:r>
    </w:p>
    <w:p w:rsidR="00EB4ACE" w:rsidRPr="00A10D78" w:rsidRDefault="00EB4ACE" w:rsidP="00A10D78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 xml:space="preserve">Критериями оценки эффективности реализации Подпрограммы 2 являются степень достижения целевых индикаторов и показателей, </w:t>
      </w:r>
      <w:r w:rsidRPr="001240D5">
        <w:rPr>
          <w:szCs w:val="28"/>
        </w:rPr>
        <w:lastRenderedPageBreak/>
        <w:t>установленных Подпрограммой 2, а также степень достижения показателей эффективности, установленных Методикой оценки эффективн</w:t>
      </w:r>
      <w:r w:rsidR="00A10D78">
        <w:rPr>
          <w:szCs w:val="28"/>
        </w:rPr>
        <w:t>ости реализации Подпрограммы 2.</w:t>
      </w:r>
    </w:p>
    <w:p w:rsidR="00A10D78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8. Методика оценки эффективности </w:t>
      </w:r>
    </w:p>
    <w:p w:rsidR="00EB4ACE" w:rsidRPr="001240D5" w:rsidRDefault="00A10D78" w:rsidP="00A10D78">
      <w:pPr>
        <w:spacing w:line="360" w:lineRule="auto"/>
        <w:ind w:left="720"/>
        <w:jc w:val="center"/>
        <w:rPr>
          <w:b/>
          <w:bCs/>
          <w:szCs w:val="28"/>
          <w:highlight w:val="yellow"/>
        </w:rPr>
      </w:pPr>
      <w:r w:rsidRPr="001240D5">
        <w:rPr>
          <w:b/>
          <w:bCs/>
          <w:szCs w:val="28"/>
        </w:rPr>
        <w:t>Р</w:t>
      </w:r>
      <w:r w:rsidR="00EB4ACE" w:rsidRPr="001240D5">
        <w:rPr>
          <w:b/>
          <w:bCs/>
          <w:szCs w:val="28"/>
        </w:rPr>
        <w:t>еализации</w:t>
      </w:r>
      <w:r>
        <w:rPr>
          <w:b/>
          <w:bCs/>
          <w:szCs w:val="28"/>
        </w:rPr>
        <w:t xml:space="preserve"> </w:t>
      </w:r>
      <w:r w:rsidR="00EB4ACE" w:rsidRPr="001240D5">
        <w:rPr>
          <w:b/>
          <w:szCs w:val="28"/>
        </w:rPr>
        <w:t>Подпрограммы</w:t>
      </w:r>
      <w:r w:rsidR="00EB4ACE">
        <w:rPr>
          <w:b/>
          <w:szCs w:val="28"/>
        </w:rPr>
        <w:t xml:space="preserve"> </w:t>
      </w:r>
      <w:r w:rsidR="00EB4ACE" w:rsidRPr="001240D5">
        <w:rPr>
          <w:b/>
          <w:szCs w:val="28"/>
        </w:rPr>
        <w:t>2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Подпрограммы 2 осуществляется в целях достижения оптимального соотношения связанных с их реализацией затрат и достигаем</w:t>
      </w:r>
      <w:r w:rsidR="009A6FC8">
        <w:rPr>
          <w:szCs w:val="28"/>
        </w:rPr>
        <w:t>ых в ходе реализации результатов</w:t>
      </w:r>
      <w:r w:rsidRPr="001240D5">
        <w:rPr>
          <w:szCs w:val="28"/>
        </w:rPr>
        <w:t>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Подпрограммы 2 осуществляется головным исполнителем муниципальной программы по годам в течение всего срока реализации Подпрограммы 2.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Эффекти</w:t>
      </w:r>
      <w:r w:rsidR="00CC6D7B">
        <w:rPr>
          <w:szCs w:val="28"/>
        </w:rPr>
        <w:t xml:space="preserve">вность реализации </w:t>
      </w:r>
      <w:r w:rsidRPr="001240D5">
        <w:rPr>
          <w:szCs w:val="28"/>
        </w:rPr>
        <w:t>Подпрограммы 2 оценивается степенью достижения плановых знач</w:t>
      </w:r>
      <w:r w:rsidR="00916DFE">
        <w:rPr>
          <w:szCs w:val="28"/>
        </w:rPr>
        <w:t>ений показателей (индикаторов) П</w:t>
      </w:r>
      <w:r w:rsidRPr="001240D5">
        <w:rPr>
          <w:szCs w:val="28"/>
        </w:rPr>
        <w:t>рограммы.</w:t>
      </w:r>
    </w:p>
    <w:p w:rsidR="00EB4ACE" w:rsidRPr="001240D5" w:rsidRDefault="00EB4ACE" w:rsidP="00CC6D7B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Степень достижения показат</w:t>
      </w:r>
      <w:r w:rsidR="00CC6D7B">
        <w:rPr>
          <w:szCs w:val="28"/>
        </w:rPr>
        <w:t>елей (индикаторов)</w:t>
      </w:r>
      <w:r w:rsidRPr="001240D5">
        <w:rPr>
          <w:szCs w:val="28"/>
        </w:rPr>
        <w:t xml:space="preserve"> </w:t>
      </w:r>
      <w:r w:rsidR="00CC6D7B">
        <w:rPr>
          <w:szCs w:val="28"/>
        </w:rPr>
        <w:t>Под</w:t>
      </w:r>
      <w:r w:rsidRPr="001240D5">
        <w:rPr>
          <w:szCs w:val="28"/>
        </w:rPr>
        <w:t>программ</w:t>
      </w:r>
      <w:r w:rsidR="00CC6D7B">
        <w:rPr>
          <w:szCs w:val="28"/>
        </w:rPr>
        <w:t>ы 2</w:t>
      </w:r>
      <w:r w:rsidRPr="001240D5">
        <w:rPr>
          <w:szCs w:val="28"/>
        </w:rPr>
        <w:t xml:space="preserve"> представлены </w:t>
      </w:r>
      <w:r w:rsidR="00CC6D7B">
        <w:rPr>
          <w:szCs w:val="28"/>
        </w:rPr>
        <w:t>по форме,  согласно таблице №3.</w:t>
      </w:r>
    </w:p>
    <w:p w:rsidR="00EB4ACE" w:rsidRPr="001240D5" w:rsidRDefault="00EB4ACE" w:rsidP="00EB4ACE">
      <w:pPr>
        <w:jc w:val="right"/>
        <w:outlineLvl w:val="1"/>
        <w:rPr>
          <w:szCs w:val="28"/>
        </w:rPr>
      </w:pPr>
      <w:r w:rsidRPr="001240D5">
        <w:rPr>
          <w:szCs w:val="28"/>
        </w:rPr>
        <w:t>Таблица №3</w:t>
      </w:r>
    </w:p>
    <w:tbl>
      <w:tblPr>
        <w:tblW w:w="94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024"/>
        <w:gridCol w:w="2216"/>
        <w:gridCol w:w="1800"/>
        <w:gridCol w:w="1920"/>
      </w:tblGrid>
      <w:tr w:rsidR="00EB4ACE" w:rsidRPr="001240D5" w:rsidTr="00A203B3">
        <w:trPr>
          <w:trHeight w:val="400"/>
          <w:tblCellSpacing w:w="5" w:type="nil"/>
        </w:trPr>
        <w:tc>
          <w:tcPr>
            <w:tcW w:w="600" w:type="dxa"/>
            <w:vMerge w:val="restart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№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proofErr w:type="gramStart"/>
            <w:r w:rsidRPr="001240D5">
              <w:rPr>
                <w:szCs w:val="28"/>
              </w:rPr>
              <w:t>п</w:t>
            </w:r>
            <w:proofErr w:type="gramEnd"/>
            <w:r w:rsidRPr="001240D5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Наименование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индикатора</w:t>
            </w:r>
          </w:p>
        </w:tc>
        <w:tc>
          <w:tcPr>
            <w:tcW w:w="1024" w:type="dxa"/>
            <w:vMerge w:val="restart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Ед. изм.</w:t>
            </w:r>
          </w:p>
        </w:tc>
        <w:tc>
          <w:tcPr>
            <w:tcW w:w="4016" w:type="dxa"/>
            <w:gridSpan w:val="2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Степень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достижения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целевых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индикаторов, %</w:t>
            </w:r>
          </w:p>
        </w:tc>
      </w:tr>
      <w:tr w:rsidR="00EB4ACE" w:rsidRPr="001240D5" w:rsidTr="00A203B3">
        <w:trPr>
          <w:trHeight w:val="600"/>
          <w:tblCellSpacing w:w="5" w:type="nil"/>
        </w:trPr>
        <w:tc>
          <w:tcPr>
            <w:tcW w:w="600" w:type="dxa"/>
            <w:vMerge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024" w:type="dxa"/>
            <w:vMerge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плановые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 xml:space="preserve">значения </w:t>
            </w:r>
            <w:proofErr w:type="gramStart"/>
            <w:r w:rsidRPr="001240D5">
              <w:rPr>
                <w:szCs w:val="28"/>
              </w:rPr>
              <w:t>по</w:t>
            </w:r>
            <w:proofErr w:type="gramEnd"/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Подпрограмме  2</w:t>
            </w:r>
          </w:p>
        </w:tc>
        <w:tc>
          <w:tcPr>
            <w:tcW w:w="1800" w:type="dxa"/>
            <w:vAlign w:val="center"/>
          </w:tcPr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фактически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достигнутые</w:t>
            </w:r>
          </w:p>
          <w:p w:rsidR="00EB4ACE" w:rsidRPr="001240D5" w:rsidRDefault="00EB4ACE" w:rsidP="00424579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</w:t>
            </w:r>
          </w:p>
        </w:tc>
        <w:tc>
          <w:tcPr>
            <w:tcW w:w="1920" w:type="dxa"/>
            <w:vMerge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</w:tr>
      <w:tr w:rsidR="00EB4ACE" w:rsidRPr="001240D5" w:rsidTr="00A203B3">
        <w:trPr>
          <w:tblCellSpacing w:w="5" w:type="nil"/>
        </w:trPr>
        <w:tc>
          <w:tcPr>
            <w:tcW w:w="600" w:type="dxa"/>
          </w:tcPr>
          <w:p w:rsidR="00EB4ACE" w:rsidRPr="001240D5" w:rsidRDefault="00EB4ACE" w:rsidP="00CC6D7B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024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2216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</w:tr>
      <w:tr w:rsidR="00EB4ACE" w:rsidRPr="001240D5" w:rsidTr="00A203B3">
        <w:trPr>
          <w:tblCellSpacing w:w="5" w:type="nil"/>
        </w:trPr>
        <w:tc>
          <w:tcPr>
            <w:tcW w:w="600" w:type="dxa"/>
          </w:tcPr>
          <w:p w:rsidR="00EB4ACE" w:rsidRPr="001240D5" w:rsidRDefault="00EB4ACE" w:rsidP="00CC6D7B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2</w:t>
            </w:r>
          </w:p>
        </w:tc>
        <w:tc>
          <w:tcPr>
            <w:tcW w:w="192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024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2216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</w:tr>
      <w:tr w:rsidR="00EB4ACE" w:rsidRPr="001240D5" w:rsidTr="00A203B3">
        <w:trPr>
          <w:tblCellSpacing w:w="5" w:type="nil"/>
        </w:trPr>
        <w:tc>
          <w:tcPr>
            <w:tcW w:w="600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024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2216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920" w:type="dxa"/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</w:tr>
    </w:tbl>
    <w:p w:rsidR="00EB4ACE" w:rsidRPr="001240D5" w:rsidRDefault="00EB4ACE" w:rsidP="00EB4ACE">
      <w:pPr>
        <w:ind w:firstLine="540"/>
        <w:jc w:val="both"/>
        <w:rPr>
          <w:szCs w:val="28"/>
        </w:rPr>
      </w:pPr>
    </w:p>
    <w:p w:rsidR="00EB4ACE" w:rsidRPr="001240D5" w:rsidRDefault="00EB4ACE" w:rsidP="00CC6D7B">
      <w:pPr>
        <w:spacing w:line="360" w:lineRule="auto"/>
        <w:ind w:firstLine="709"/>
        <w:jc w:val="both"/>
        <w:rPr>
          <w:szCs w:val="28"/>
        </w:rPr>
        <w:sectPr w:rsidR="00EB4ACE" w:rsidRPr="001240D5" w:rsidSect="00DC4D90">
          <w:pgSz w:w="11906" w:h="16838" w:code="9"/>
          <w:pgMar w:top="1134" w:right="566" w:bottom="1134" w:left="1701" w:header="720" w:footer="1134" w:gutter="0"/>
          <w:cols w:space="720"/>
          <w:titlePg/>
          <w:docGrid w:linePitch="381"/>
        </w:sectPr>
      </w:pPr>
      <w:r w:rsidRPr="001240D5">
        <w:rPr>
          <w:szCs w:val="28"/>
        </w:rPr>
        <w:t>Степень достижения целевых показателей (индикаторов</w:t>
      </w:r>
      <w:r w:rsidR="00CC6D7B">
        <w:rPr>
          <w:szCs w:val="28"/>
        </w:rPr>
        <w:t>) Подпрограммы 2 оценивается</w:t>
      </w:r>
      <w:r w:rsidRPr="001240D5">
        <w:rPr>
          <w:szCs w:val="28"/>
        </w:rPr>
        <w:t xml:space="preserve">: от 90% до 100% и более эффективность реализации Подпрограммы 2 признаётся высокой; </w:t>
      </w:r>
      <w:r w:rsidR="00CC6D7B">
        <w:rPr>
          <w:szCs w:val="28"/>
        </w:rPr>
        <w:t xml:space="preserve">от 70% до </w:t>
      </w:r>
      <w:r w:rsidRPr="001240D5">
        <w:rPr>
          <w:szCs w:val="28"/>
        </w:rPr>
        <w:t>90%</w:t>
      </w:r>
      <w:r w:rsidR="00CC6D7B">
        <w:rPr>
          <w:szCs w:val="28"/>
        </w:rPr>
        <w:t xml:space="preserve"> - средняя; менее 70% - низкая.</w:t>
      </w:r>
    </w:p>
    <w:p w:rsidR="00EB4ACE" w:rsidRPr="001240D5" w:rsidRDefault="00CC6D7B" w:rsidP="00CC6D7B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EB4ACE" w:rsidRPr="001240D5">
        <w:rPr>
          <w:szCs w:val="28"/>
        </w:rPr>
        <w:t>Приложение №1</w:t>
      </w:r>
    </w:p>
    <w:p w:rsidR="00EB4ACE" w:rsidRPr="001240D5" w:rsidRDefault="00EB4ACE" w:rsidP="00EB4ACE">
      <w:pPr>
        <w:ind w:left="9639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 к подпрограмме «Совершенствование материально-технической б</w:t>
      </w:r>
      <w:r w:rsidR="00CC6D7B">
        <w:rPr>
          <w:szCs w:val="28"/>
        </w:rPr>
        <w:t>азы системы образования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</w:p>
    <w:p w:rsidR="00EB4ACE" w:rsidRPr="001240D5" w:rsidRDefault="00CC6D7B" w:rsidP="00EB4ACE">
      <w:pPr>
        <w:ind w:left="9639"/>
        <w:jc w:val="center"/>
        <w:rPr>
          <w:color w:val="000000"/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ind w:left="10206"/>
        <w:jc w:val="center"/>
        <w:rPr>
          <w:szCs w:val="28"/>
        </w:rPr>
      </w:pPr>
    </w:p>
    <w:p w:rsidR="00EB4ACE" w:rsidRPr="001240D5" w:rsidRDefault="00EB4ACE" w:rsidP="00EB4ACE">
      <w:pPr>
        <w:rPr>
          <w:szCs w:val="28"/>
          <w:highlight w:val="yellow"/>
        </w:rPr>
      </w:pP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Значения показателей (индикаторов)</w:t>
      </w:r>
    </w:p>
    <w:p w:rsidR="00EB4ACE" w:rsidRDefault="00EB4ACE" w:rsidP="00EB4ACE">
      <w:pPr>
        <w:ind w:firstLine="709"/>
        <w:jc w:val="center"/>
        <w:rPr>
          <w:szCs w:val="28"/>
        </w:rPr>
      </w:pPr>
      <w:r w:rsidRPr="001240D5">
        <w:rPr>
          <w:szCs w:val="28"/>
        </w:rPr>
        <w:t>подпрограммы «Совершенствование материально-технической б</w:t>
      </w:r>
      <w:r w:rsidR="00CC6D7B">
        <w:rPr>
          <w:szCs w:val="28"/>
        </w:rPr>
        <w:t>азы системы образования на 2026–2030</w:t>
      </w:r>
      <w:r w:rsidRPr="001240D5">
        <w:rPr>
          <w:szCs w:val="28"/>
        </w:rPr>
        <w:t xml:space="preserve"> годы»</w:t>
      </w:r>
      <w:r w:rsidR="00CC6D7B"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 w:rsidR="00CC6D7B"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  <w:r w:rsidR="00CC6D7B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6C216C" w:rsidRPr="001240D5" w:rsidRDefault="006C216C" w:rsidP="00EB4ACE">
      <w:pPr>
        <w:ind w:firstLine="709"/>
        <w:jc w:val="center"/>
        <w:rPr>
          <w:color w:val="000000"/>
          <w:szCs w:val="28"/>
        </w:rPr>
      </w:pPr>
    </w:p>
    <w:tbl>
      <w:tblPr>
        <w:tblStyle w:val="a4"/>
        <w:tblW w:w="15185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643"/>
        <w:gridCol w:w="1643"/>
        <w:gridCol w:w="1643"/>
        <w:gridCol w:w="1643"/>
      </w:tblGrid>
      <w:tr w:rsidR="00CC6D7B" w:rsidTr="00355446">
        <w:tc>
          <w:tcPr>
            <w:tcW w:w="3652" w:type="dxa"/>
            <w:vMerge w:val="restart"/>
            <w:vAlign w:val="center"/>
          </w:tcPr>
          <w:p w:rsidR="00CC6D7B" w:rsidRPr="001240D5" w:rsidRDefault="00CC6D7B" w:rsidP="00355446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CC6D7B" w:rsidRPr="001240D5" w:rsidRDefault="00CC6D7B" w:rsidP="00355446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Единица измерения</w:t>
            </w:r>
          </w:p>
        </w:tc>
        <w:tc>
          <w:tcPr>
            <w:tcW w:w="9974" w:type="dxa"/>
            <w:gridSpan w:val="6"/>
            <w:vAlign w:val="center"/>
          </w:tcPr>
          <w:p w:rsidR="00CC6D7B" w:rsidRDefault="00CC6D7B" w:rsidP="00355446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Значение целевого индикатора (показателя)</w:t>
            </w:r>
          </w:p>
        </w:tc>
      </w:tr>
      <w:tr w:rsidR="00CC6D7B" w:rsidTr="00355446">
        <w:tc>
          <w:tcPr>
            <w:tcW w:w="3652" w:type="dxa"/>
            <w:vMerge/>
          </w:tcPr>
          <w:p w:rsidR="00CC6D7B" w:rsidRPr="001240D5" w:rsidRDefault="00CC6D7B" w:rsidP="0035544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</w:tcPr>
          <w:p w:rsidR="00CC6D7B" w:rsidRPr="001240D5" w:rsidRDefault="00CC6D7B" w:rsidP="0035544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C6D7B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2024 год</w:t>
            </w:r>
          </w:p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(базовый)</w:t>
            </w:r>
          </w:p>
        </w:tc>
        <w:tc>
          <w:tcPr>
            <w:tcW w:w="1701" w:type="dxa"/>
            <w:vAlign w:val="center"/>
          </w:tcPr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2026 год</w:t>
            </w:r>
          </w:p>
        </w:tc>
        <w:tc>
          <w:tcPr>
            <w:tcW w:w="1643" w:type="dxa"/>
            <w:vAlign w:val="center"/>
          </w:tcPr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2027 год</w:t>
            </w:r>
          </w:p>
        </w:tc>
        <w:tc>
          <w:tcPr>
            <w:tcW w:w="1643" w:type="dxa"/>
            <w:vAlign w:val="center"/>
          </w:tcPr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2028 год</w:t>
            </w:r>
          </w:p>
        </w:tc>
        <w:tc>
          <w:tcPr>
            <w:tcW w:w="1643" w:type="dxa"/>
            <w:vAlign w:val="center"/>
          </w:tcPr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2029 год</w:t>
            </w:r>
          </w:p>
        </w:tc>
        <w:tc>
          <w:tcPr>
            <w:tcW w:w="1643" w:type="dxa"/>
            <w:vAlign w:val="center"/>
          </w:tcPr>
          <w:p w:rsidR="00CC6D7B" w:rsidRPr="00393C42" w:rsidRDefault="00CC6D7B" w:rsidP="00355446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2030 год</w:t>
            </w:r>
          </w:p>
        </w:tc>
      </w:tr>
      <w:tr w:rsidR="00CC6D7B" w:rsidTr="00355446">
        <w:tc>
          <w:tcPr>
            <w:tcW w:w="15185" w:type="dxa"/>
            <w:gridSpan w:val="8"/>
          </w:tcPr>
          <w:p w:rsidR="00CC6D7B" w:rsidRPr="00CC6D7B" w:rsidRDefault="00CC6D7B" w:rsidP="00CC6D7B">
            <w:pPr>
              <w:ind w:firstLine="709"/>
              <w:jc w:val="both"/>
              <w:rPr>
                <w:szCs w:val="28"/>
              </w:rPr>
            </w:pPr>
            <w:r w:rsidRPr="009A3855">
              <w:rPr>
                <w:rFonts w:eastAsia="Calibri"/>
                <w:b/>
                <w:szCs w:val="28"/>
              </w:rPr>
              <w:t>Цель:</w:t>
            </w:r>
            <w:r w:rsidRPr="009A3855">
              <w:rPr>
                <w:rFonts w:eastAsia="Calibri"/>
                <w:szCs w:val="28"/>
              </w:rPr>
              <w:t xml:space="preserve"> </w:t>
            </w:r>
            <w:r>
              <w:rPr>
                <w:szCs w:val="28"/>
              </w:rPr>
              <w:t xml:space="preserve">реконструкция </w:t>
            </w:r>
            <w:r w:rsidRPr="001240D5">
              <w:rPr>
                <w:szCs w:val="28"/>
              </w:rPr>
              <w:t xml:space="preserve">и новое строительство объектов системы образования городского округа </w:t>
            </w:r>
            <w:proofErr w:type="spellStart"/>
            <w:r w:rsidRPr="001240D5">
              <w:rPr>
                <w:szCs w:val="28"/>
              </w:rPr>
              <w:t>Кинель</w:t>
            </w:r>
            <w:proofErr w:type="spellEnd"/>
            <w:r w:rsidRPr="001240D5">
              <w:rPr>
                <w:szCs w:val="28"/>
              </w:rPr>
              <w:t xml:space="preserve"> Самарской области, модернизация системы школьного образования с </w:t>
            </w:r>
            <w:r w:rsidR="006C216C">
              <w:rPr>
                <w:szCs w:val="28"/>
              </w:rPr>
              <w:t>внедрением передовых технологий</w:t>
            </w:r>
          </w:p>
        </w:tc>
      </w:tr>
      <w:tr w:rsidR="00CC6D7B" w:rsidTr="00355446">
        <w:tc>
          <w:tcPr>
            <w:tcW w:w="15185" w:type="dxa"/>
            <w:gridSpan w:val="8"/>
          </w:tcPr>
          <w:p w:rsidR="006C216C" w:rsidRDefault="00CC6D7B" w:rsidP="00355446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Задача 1</w:t>
            </w:r>
            <w:r>
              <w:rPr>
                <w:rFonts w:eastAsia="Calibri"/>
                <w:szCs w:val="28"/>
              </w:rPr>
              <w:t xml:space="preserve">: </w:t>
            </w:r>
            <w:r w:rsidR="006C216C" w:rsidRPr="006C216C">
              <w:rPr>
                <w:rFonts w:eastAsia="Calibri"/>
                <w:szCs w:val="28"/>
              </w:rPr>
              <w:t xml:space="preserve">проведение капитального ремонта зданий образовательных организаций городского округа </w:t>
            </w:r>
            <w:proofErr w:type="spellStart"/>
            <w:r w:rsidR="006C216C" w:rsidRPr="006C216C">
              <w:rPr>
                <w:rFonts w:eastAsia="Calibri"/>
                <w:szCs w:val="28"/>
              </w:rPr>
              <w:t>Кинель</w:t>
            </w:r>
            <w:proofErr w:type="spellEnd"/>
            <w:r w:rsidR="006C216C" w:rsidRPr="006C216C">
              <w:rPr>
                <w:rFonts w:eastAsia="Calibri"/>
                <w:szCs w:val="28"/>
              </w:rPr>
              <w:t xml:space="preserve"> </w:t>
            </w:r>
          </w:p>
          <w:p w:rsidR="00CC6D7B" w:rsidRDefault="006C216C" w:rsidP="00355446">
            <w:pPr>
              <w:jc w:val="center"/>
              <w:rPr>
                <w:szCs w:val="28"/>
              </w:rPr>
            </w:pPr>
            <w:r w:rsidRPr="006C216C">
              <w:rPr>
                <w:rFonts w:eastAsia="Calibri"/>
                <w:szCs w:val="28"/>
              </w:rPr>
              <w:t>Самарской области</w:t>
            </w:r>
          </w:p>
        </w:tc>
      </w:tr>
      <w:tr w:rsidR="00CC6D7B" w:rsidTr="00355446">
        <w:tc>
          <w:tcPr>
            <w:tcW w:w="3652" w:type="dxa"/>
          </w:tcPr>
          <w:p w:rsidR="00CC6D7B" w:rsidRPr="009A3855" w:rsidRDefault="006C216C" w:rsidP="00355446">
            <w:pPr>
              <w:rPr>
                <w:rFonts w:eastAsia="Calibri"/>
                <w:szCs w:val="28"/>
              </w:rPr>
            </w:pPr>
            <w:r w:rsidRPr="001240D5">
              <w:rPr>
                <w:szCs w:val="28"/>
              </w:rPr>
              <w:t xml:space="preserve">количество зданий образовательных организаций городского округа </w:t>
            </w:r>
            <w:proofErr w:type="spellStart"/>
            <w:r w:rsidRPr="001240D5">
              <w:rPr>
                <w:szCs w:val="28"/>
              </w:rPr>
              <w:t>Кинель</w:t>
            </w:r>
            <w:proofErr w:type="spellEnd"/>
            <w:r w:rsidRPr="001240D5">
              <w:rPr>
                <w:szCs w:val="28"/>
              </w:rPr>
              <w:t xml:space="preserve"> Самарской </w:t>
            </w:r>
            <w:r w:rsidRPr="001240D5">
              <w:rPr>
                <w:szCs w:val="28"/>
              </w:rPr>
              <w:lastRenderedPageBreak/>
              <w:t>области, в которых проведены работы по капитальному ремонту</w:t>
            </w:r>
          </w:p>
        </w:tc>
        <w:tc>
          <w:tcPr>
            <w:tcW w:w="1559" w:type="dxa"/>
            <w:vAlign w:val="center"/>
          </w:tcPr>
          <w:p w:rsidR="00CC6D7B" w:rsidRPr="009A3855" w:rsidRDefault="006C216C" w:rsidP="0035544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Ед.</w:t>
            </w:r>
          </w:p>
        </w:tc>
        <w:tc>
          <w:tcPr>
            <w:tcW w:w="1701" w:type="dxa"/>
            <w:vAlign w:val="center"/>
          </w:tcPr>
          <w:p w:rsidR="00CC6D7B" w:rsidRDefault="00A33288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C6D7B" w:rsidRDefault="00A33288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CC6D7B" w:rsidRDefault="00A33288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43" w:type="dxa"/>
            <w:vAlign w:val="center"/>
          </w:tcPr>
          <w:p w:rsidR="00CC6D7B" w:rsidRDefault="00A33288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CC6D7B" w:rsidRDefault="00A33288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CC6D7B" w:rsidRDefault="00CC2F1D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C6D7B" w:rsidTr="00355446">
        <w:tc>
          <w:tcPr>
            <w:tcW w:w="15185" w:type="dxa"/>
            <w:gridSpan w:val="8"/>
          </w:tcPr>
          <w:p w:rsidR="00CC2F1D" w:rsidRDefault="00CC6D7B" w:rsidP="00355446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lastRenderedPageBreak/>
              <w:t>Задача 2</w:t>
            </w:r>
            <w:r w:rsidRPr="001240D5">
              <w:rPr>
                <w:rFonts w:eastAsia="Calibri"/>
                <w:szCs w:val="28"/>
              </w:rPr>
              <w:t xml:space="preserve">: </w:t>
            </w:r>
            <w:r w:rsidR="00CC2F1D" w:rsidRPr="00CC2F1D">
              <w:rPr>
                <w:rFonts w:eastAsia="Calibri"/>
                <w:szCs w:val="28"/>
              </w:rPr>
              <w:t xml:space="preserve">проведение текущего ремонта зданий образовательных организаций городского округа </w:t>
            </w:r>
            <w:proofErr w:type="spellStart"/>
            <w:r w:rsidR="00CC2F1D" w:rsidRPr="00CC2F1D">
              <w:rPr>
                <w:rFonts w:eastAsia="Calibri"/>
                <w:szCs w:val="28"/>
              </w:rPr>
              <w:t>Кинель</w:t>
            </w:r>
            <w:proofErr w:type="spellEnd"/>
            <w:r w:rsidR="00CC2F1D" w:rsidRPr="00CC2F1D">
              <w:rPr>
                <w:rFonts w:eastAsia="Calibri"/>
                <w:szCs w:val="28"/>
              </w:rPr>
              <w:t xml:space="preserve"> </w:t>
            </w:r>
          </w:p>
          <w:p w:rsidR="00CC6D7B" w:rsidRDefault="00CC2F1D" w:rsidP="00355446">
            <w:pPr>
              <w:jc w:val="center"/>
              <w:rPr>
                <w:szCs w:val="28"/>
              </w:rPr>
            </w:pPr>
            <w:r w:rsidRPr="00CC2F1D">
              <w:rPr>
                <w:rFonts w:eastAsia="Calibri"/>
                <w:szCs w:val="28"/>
              </w:rPr>
              <w:t>Самарской области</w:t>
            </w:r>
          </w:p>
        </w:tc>
      </w:tr>
      <w:tr w:rsidR="00CC6D7B" w:rsidTr="00355446">
        <w:tc>
          <w:tcPr>
            <w:tcW w:w="3652" w:type="dxa"/>
          </w:tcPr>
          <w:p w:rsidR="00CC6D7B" w:rsidRPr="009A3855" w:rsidRDefault="00355446" w:rsidP="00355446">
            <w:pPr>
              <w:rPr>
                <w:rFonts w:eastAsia="Calibri"/>
                <w:szCs w:val="28"/>
              </w:rPr>
            </w:pPr>
            <w:r w:rsidRPr="001240D5">
              <w:rPr>
                <w:szCs w:val="28"/>
              </w:rPr>
              <w:t xml:space="preserve">количество зданий образовательных организаций городского округа </w:t>
            </w:r>
            <w:proofErr w:type="spellStart"/>
            <w:r w:rsidRPr="001240D5">
              <w:rPr>
                <w:szCs w:val="28"/>
              </w:rPr>
              <w:t>Кинель</w:t>
            </w:r>
            <w:proofErr w:type="spellEnd"/>
            <w:r w:rsidRPr="001240D5">
              <w:rPr>
                <w:szCs w:val="28"/>
              </w:rPr>
              <w:t xml:space="preserve"> Самарской области, в которых прове</w:t>
            </w:r>
            <w:r>
              <w:rPr>
                <w:szCs w:val="28"/>
              </w:rPr>
              <w:t>дены работы по текущему ремонту</w:t>
            </w:r>
          </w:p>
        </w:tc>
        <w:tc>
          <w:tcPr>
            <w:tcW w:w="1559" w:type="dxa"/>
            <w:vAlign w:val="center"/>
          </w:tcPr>
          <w:p w:rsidR="00CC6D7B" w:rsidRPr="009A3855" w:rsidRDefault="00355446" w:rsidP="0035544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Ед.</w:t>
            </w:r>
          </w:p>
        </w:tc>
        <w:tc>
          <w:tcPr>
            <w:tcW w:w="1701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43" w:type="dxa"/>
            <w:vAlign w:val="center"/>
          </w:tcPr>
          <w:p w:rsidR="00CC6D7B" w:rsidRDefault="00355446" w:rsidP="003554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</w:tbl>
    <w:p w:rsidR="00EB4ACE" w:rsidRPr="001240D5" w:rsidRDefault="00EB4ACE" w:rsidP="00EB4ACE">
      <w:pPr>
        <w:jc w:val="center"/>
        <w:rPr>
          <w:szCs w:val="28"/>
          <w:highlight w:val="yellow"/>
        </w:rPr>
      </w:pPr>
    </w:p>
    <w:p w:rsidR="00EB4ACE" w:rsidRPr="001240D5" w:rsidRDefault="00EB4ACE" w:rsidP="00EB4ACE">
      <w:pPr>
        <w:spacing w:line="360" w:lineRule="auto"/>
        <w:rPr>
          <w:szCs w:val="28"/>
        </w:rPr>
        <w:sectPr w:rsidR="00EB4ACE" w:rsidRPr="001240D5" w:rsidSect="00424579">
          <w:pgSz w:w="16838" w:h="11906" w:orient="landscape" w:code="9"/>
          <w:pgMar w:top="1418" w:right="1134" w:bottom="1134" w:left="1134" w:header="720" w:footer="1134" w:gutter="0"/>
          <w:cols w:space="720"/>
          <w:titlePg/>
          <w:docGrid w:linePitch="381"/>
        </w:sect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9639"/>
        <w:jc w:val="center"/>
        <w:rPr>
          <w:szCs w:val="28"/>
        </w:rPr>
      </w:pPr>
      <w:r w:rsidRPr="001240D5">
        <w:rPr>
          <w:szCs w:val="28"/>
        </w:rPr>
        <w:t>Приложение №2</w:t>
      </w:r>
    </w:p>
    <w:p w:rsidR="00EB4ACE" w:rsidRPr="001240D5" w:rsidRDefault="00EB4ACE" w:rsidP="00EB4ACE">
      <w:pPr>
        <w:ind w:left="9639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 к подпрограмме «Совершенствование материально-технической б</w:t>
      </w:r>
      <w:r w:rsidR="00355446">
        <w:rPr>
          <w:szCs w:val="28"/>
        </w:rPr>
        <w:t>а</w:t>
      </w:r>
      <w:r w:rsidR="002451E0">
        <w:rPr>
          <w:szCs w:val="28"/>
        </w:rPr>
        <w:t>зы системы образования на 2026–</w:t>
      </w:r>
      <w:r w:rsidR="00355446">
        <w:rPr>
          <w:szCs w:val="28"/>
        </w:rPr>
        <w:t>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</w:t>
      </w:r>
    </w:p>
    <w:p w:rsidR="00EB4ACE" w:rsidRPr="001240D5" w:rsidRDefault="002451E0" w:rsidP="00EB4ACE">
      <w:pPr>
        <w:ind w:left="9639"/>
        <w:jc w:val="center"/>
        <w:rPr>
          <w:color w:val="000000"/>
          <w:szCs w:val="28"/>
        </w:rPr>
      </w:pPr>
      <w:r>
        <w:rPr>
          <w:szCs w:val="28"/>
        </w:rPr>
        <w:t>на 2026–2030</w:t>
      </w:r>
      <w:r w:rsidR="00EB4ACE" w:rsidRPr="001240D5">
        <w:rPr>
          <w:szCs w:val="28"/>
        </w:rPr>
        <w:t xml:space="preserve"> годы»</w:t>
      </w:r>
    </w:p>
    <w:p w:rsidR="00EB4ACE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10206"/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Перечень программных мероприятий</w:t>
      </w:r>
    </w:p>
    <w:p w:rsidR="00EB4ACE" w:rsidRPr="001240D5" w:rsidRDefault="00EB4ACE" w:rsidP="00EB4ACE">
      <w:pPr>
        <w:ind w:firstLine="709"/>
        <w:jc w:val="center"/>
        <w:rPr>
          <w:szCs w:val="28"/>
        </w:rPr>
      </w:pPr>
      <w:r w:rsidRPr="001240D5">
        <w:rPr>
          <w:szCs w:val="28"/>
        </w:rPr>
        <w:t>подпрограммы «Совершенствование материально-технической б</w:t>
      </w:r>
      <w:r w:rsidR="002451E0">
        <w:rPr>
          <w:szCs w:val="28"/>
        </w:rPr>
        <w:t>азы системы образования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 xml:space="preserve">муниципальной программы городского округа </w:t>
      </w:r>
      <w:proofErr w:type="spellStart"/>
      <w:r w:rsidRPr="001240D5">
        <w:rPr>
          <w:szCs w:val="28"/>
        </w:rPr>
        <w:t>Кинель</w:t>
      </w:r>
      <w:proofErr w:type="spellEnd"/>
      <w:r w:rsidRPr="001240D5">
        <w:rPr>
          <w:szCs w:val="28"/>
        </w:rPr>
        <w:t xml:space="preserve">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1240D5">
        <w:rPr>
          <w:color w:val="000000"/>
          <w:szCs w:val="28"/>
        </w:rPr>
        <w:t>Кинель</w:t>
      </w:r>
      <w:proofErr w:type="spellEnd"/>
      <w:r w:rsidRPr="001240D5">
        <w:rPr>
          <w:color w:val="000000"/>
          <w:szCs w:val="28"/>
        </w:rPr>
        <w:t xml:space="preserve"> Самарской области </w:t>
      </w:r>
      <w:r w:rsidR="002451E0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Default="00EB4ACE" w:rsidP="00EB4ACE">
      <w:pPr>
        <w:ind w:firstLine="709"/>
        <w:jc w:val="center"/>
        <w:rPr>
          <w:color w:val="000000"/>
          <w:szCs w:val="28"/>
        </w:rPr>
      </w:pPr>
    </w:p>
    <w:p w:rsidR="00EB4ACE" w:rsidRPr="001240D5" w:rsidRDefault="00EB4ACE" w:rsidP="00C435C9">
      <w:pPr>
        <w:rPr>
          <w:color w:val="000000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"/>
        <w:gridCol w:w="1984"/>
        <w:gridCol w:w="1835"/>
        <w:gridCol w:w="18"/>
        <w:gridCol w:w="1825"/>
        <w:gridCol w:w="39"/>
        <w:gridCol w:w="2087"/>
        <w:gridCol w:w="3260"/>
      </w:tblGrid>
      <w:tr w:rsidR="005F3D1A" w:rsidRPr="00527B53" w:rsidTr="002451E0">
        <w:trPr>
          <w:trHeight w:val="55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27B53">
              <w:rPr>
                <w:b/>
                <w:sz w:val="24"/>
                <w:szCs w:val="24"/>
              </w:rPr>
              <w:t>п</w:t>
            </w:r>
            <w:proofErr w:type="gramEnd"/>
            <w:r w:rsidRPr="00527B5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94" w:type="dxa"/>
            <w:gridSpan w:val="2"/>
            <w:vMerge w:val="restart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04" w:type="dxa"/>
            <w:gridSpan w:val="5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Объем и источники финансирования, тыс. руб.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5F3D1A" w:rsidRPr="00527B53" w:rsidTr="002451E0">
        <w:tc>
          <w:tcPr>
            <w:tcW w:w="709" w:type="dxa"/>
            <w:vMerge/>
            <w:shd w:val="clear" w:color="auto" w:fill="auto"/>
          </w:tcPr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527B53">
              <w:rPr>
                <w:b/>
                <w:sz w:val="24"/>
                <w:szCs w:val="24"/>
              </w:rPr>
              <w:t>т.ч</w:t>
            </w:r>
            <w:proofErr w:type="spellEnd"/>
            <w:r w:rsidRPr="00527B53">
              <w:rPr>
                <w:b/>
                <w:sz w:val="24"/>
                <w:szCs w:val="24"/>
              </w:rPr>
              <w:t xml:space="preserve">. за счет средств бюджета </w:t>
            </w:r>
            <w:proofErr w:type="spellStart"/>
            <w:r w:rsidRPr="00527B53">
              <w:rPr>
                <w:b/>
                <w:sz w:val="24"/>
                <w:szCs w:val="24"/>
              </w:rPr>
              <w:t>г.о</w:t>
            </w:r>
            <w:proofErr w:type="spellEnd"/>
            <w:r w:rsidRPr="00527B53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527B53">
              <w:rPr>
                <w:b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087" w:type="dxa"/>
            <w:shd w:val="clear" w:color="auto" w:fill="auto"/>
            <w:vAlign w:val="center"/>
          </w:tcPr>
          <w:p w:rsidR="005F3D1A" w:rsidRPr="00527B53" w:rsidRDefault="005F3D1A" w:rsidP="002451E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527B53">
              <w:rPr>
                <w:b/>
                <w:sz w:val="24"/>
                <w:szCs w:val="24"/>
              </w:rPr>
              <w:t>т.ч</w:t>
            </w:r>
            <w:proofErr w:type="spellEnd"/>
            <w:r w:rsidRPr="00527B53">
              <w:rPr>
                <w:b/>
                <w:sz w:val="24"/>
                <w:szCs w:val="24"/>
              </w:rPr>
              <w:t>. за счет средств иных источников финансирования</w:t>
            </w:r>
          </w:p>
        </w:tc>
        <w:tc>
          <w:tcPr>
            <w:tcW w:w="3260" w:type="dxa"/>
            <w:vMerge/>
            <w:shd w:val="clear" w:color="auto" w:fill="auto"/>
          </w:tcPr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D1A" w:rsidRPr="00527B53" w:rsidTr="00C00DF0">
        <w:trPr>
          <w:trHeight w:val="707"/>
        </w:trPr>
        <w:tc>
          <w:tcPr>
            <w:tcW w:w="15451" w:type="dxa"/>
            <w:gridSpan w:val="10"/>
            <w:shd w:val="clear" w:color="auto" w:fill="auto"/>
          </w:tcPr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1. Капитальный и текущий ремонт зданий дошкольных образовательных организаций</w:t>
            </w:r>
          </w:p>
          <w:p w:rsidR="005F3D1A" w:rsidRPr="00527B53" w:rsidRDefault="005F3D1A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527B53">
              <w:rPr>
                <w:b/>
                <w:sz w:val="24"/>
                <w:szCs w:val="24"/>
              </w:rPr>
              <w:t>Кинель</w:t>
            </w:r>
            <w:proofErr w:type="spellEnd"/>
            <w:r w:rsidRPr="00527B53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5F3D1A" w:rsidRPr="00527B53" w:rsidTr="00E77545">
        <w:trPr>
          <w:trHeight w:val="46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3D1A" w:rsidRPr="00527B53" w:rsidRDefault="005F3D1A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1.1.</w:t>
            </w:r>
          </w:p>
        </w:tc>
        <w:tc>
          <w:tcPr>
            <w:tcW w:w="3694" w:type="dxa"/>
            <w:gridSpan w:val="2"/>
            <w:vMerge w:val="restart"/>
            <w:shd w:val="clear" w:color="auto" w:fill="auto"/>
            <w:vAlign w:val="center"/>
          </w:tcPr>
          <w:p w:rsidR="005F3D1A" w:rsidRPr="00527B53" w:rsidRDefault="005F3D1A" w:rsidP="00E77545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Приобретение оборудования, мебели и мягкого инвентаря в дошкольные образовательные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3D1A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5F3D1A"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F3D1A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5F3D1A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5F3D1A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3D1A" w:rsidRPr="00527B53" w:rsidRDefault="005F3D1A" w:rsidP="00E77545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</w:t>
            </w:r>
          </w:p>
          <w:p w:rsidR="005F3D1A" w:rsidRPr="00527B53" w:rsidRDefault="005F3D1A" w:rsidP="00E77545">
            <w:pPr>
              <w:jc w:val="center"/>
              <w:rPr>
                <w:sz w:val="24"/>
                <w:szCs w:val="24"/>
              </w:rPr>
            </w:pPr>
          </w:p>
        </w:tc>
      </w:tr>
      <w:tr w:rsidR="00E63B07" w:rsidRPr="00527B53" w:rsidTr="00E77545">
        <w:trPr>
          <w:trHeight w:val="469"/>
        </w:trPr>
        <w:tc>
          <w:tcPr>
            <w:tcW w:w="709" w:type="dxa"/>
            <w:vMerge/>
            <w:shd w:val="clear" w:color="auto" w:fill="auto"/>
            <w:vAlign w:val="center"/>
          </w:tcPr>
          <w:p w:rsidR="00E63B07" w:rsidRPr="00527B53" w:rsidRDefault="00E63B07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</w:tr>
      <w:tr w:rsidR="00E63B07" w:rsidRPr="00527B53" w:rsidTr="00E77545">
        <w:trPr>
          <w:trHeight w:val="397"/>
        </w:trPr>
        <w:tc>
          <w:tcPr>
            <w:tcW w:w="709" w:type="dxa"/>
            <w:vMerge/>
            <w:shd w:val="clear" w:color="auto" w:fill="auto"/>
            <w:vAlign w:val="center"/>
          </w:tcPr>
          <w:p w:rsidR="00E63B07" w:rsidRPr="00527B53" w:rsidRDefault="00E63B07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</w:tr>
      <w:tr w:rsidR="00E63B07" w:rsidRPr="00527B53" w:rsidTr="00E77545">
        <w:trPr>
          <w:trHeight w:val="371"/>
        </w:trPr>
        <w:tc>
          <w:tcPr>
            <w:tcW w:w="709" w:type="dxa"/>
            <w:vMerge/>
            <w:shd w:val="clear" w:color="auto" w:fill="auto"/>
            <w:vAlign w:val="center"/>
          </w:tcPr>
          <w:p w:rsidR="00E63B07" w:rsidRPr="00527B53" w:rsidRDefault="00E63B07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</w:tr>
      <w:tr w:rsidR="00E63B07" w:rsidRPr="00527B53" w:rsidTr="00E77545">
        <w:trPr>
          <w:trHeight w:val="449"/>
        </w:trPr>
        <w:tc>
          <w:tcPr>
            <w:tcW w:w="709" w:type="dxa"/>
            <w:vMerge/>
            <w:shd w:val="clear" w:color="auto" w:fill="auto"/>
            <w:vAlign w:val="center"/>
          </w:tcPr>
          <w:p w:rsidR="00E63B07" w:rsidRPr="00527B53" w:rsidRDefault="00E63B07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63B07" w:rsidRPr="00527B53" w:rsidRDefault="00E63B07" w:rsidP="00E77545">
            <w:pPr>
              <w:jc w:val="center"/>
              <w:rPr>
                <w:sz w:val="24"/>
                <w:szCs w:val="24"/>
              </w:rPr>
            </w:pPr>
          </w:p>
        </w:tc>
      </w:tr>
      <w:tr w:rsidR="00E77545" w:rsidRPr="00527B53" w:rsidTr="00E77545">
        <w:trPr>
          <w:trHeight w:val="47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527B53">
              <w:rPr>
                <w:sz w:val="24"/>
                <w:szCs w:val="24"/>
              </w:rPr>
              <w:t>.</w:t>
            </w:r>
          </w:p>
        </w:tc>
        <w:tc>
          <w:tcPr>
            <w:tcW w:w="3694" w:type="dxa"/>
            <w:gridSpan w:val="2"/>
            <w:vMerge w:val="restart"/>
            <w:shd w:val="clear" w:color="auto" w:fill="auto"/>
            <w:vAlign w:val="center"/>
          </w:tcPr>
          <w:p w:rsidR="00E77545" w:rsidRPr="00527B53" w:rsidRDefault="00E77545" w:rsidP="00E77545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Текущий ремонт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527B53" w:rsidRDefault="00E77545" w:rsidP="00E7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E77545" w:rsidRDefault="00E77545" w:rsidP="00E77545">
            <w:pPr>
              <w:jc w:val="center"/>
              <w:rPr>
                <w:color w:val="000000"/>
                <w:sz w:val="24"/>
                <w:szCs w:val="24"/>
              </w:rPr>
            </w:pPr>
            <w:r w:rsidRPr="00E77545">
              <w:rPr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527B53" w:rsidRDefault="00E77545" w:rsidP="00E775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527B53" w:rsidRDefault="00E77545" w:rsidP="00E775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77545" w:rsidRPr="00527B53" w:rsidRDefault="00E77545" w:rsidP="00E77545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E77545" w:rsidRPr="00527B53" w:rsidTr="00C00DF0">
        <w:trPr>
          <w:trHeight w:val="534"/>
        </w:trPr>
        <w:tc>
          <w:tcPr>
            <w:tcW w:w="709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E77545" w:rsidRDefault="00E77545" w:rsidP="00C00D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E77545" w:rsidRPr="00527B53" w:rsidTr="00E77545">
        <w:trPr>
          <w:trHeight w:val="398"/>
        </w:trPr>
        <w:tc>
          <w:tcPr>
            <w:tcW w:w="709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E77545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E77545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27"/>
        </w:trPr>
        <w:tc>
          <w:tcPr>
            <w:tcW w:w="709" w:type="dxa"/>
            <w:vMerge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E77545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527B53" w:rsidRDefault="00E77545" w:rsidP="009937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E77545">
        <w:trPr>
          <w:trHeight w:val="427"/>
        </w:trPr>
        <w:tc>
          <w:tcPr>
            <w:tcW w:w="709" w:type="dxa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694" w:type="dxa"/>
            <w:gridSpan w:val="2"/>
            <w:shd w:val="clear" w:color="auto" w:fill="auto"/>
            <w:vAlign w:val="center"/>
          </w:tcPr>
          <w:p w:rsidR="00E77545" w:rsidRPr="00951798" w:rsidRDefault="00E77545" w:rsidP="00E77545">
            <w:pPr>
              <w:jc w:val="center"/>
              <w:rPr>
                <w:sz w:val="24"/>
                <w:szCs w:val="24"/>
              </w:rPr>
            </w:pPr>
            <w:proofErr w:type="gramStart"/>
            <w:r w:rsidRPr="00EE4DCE">
              <w:rPr>
                <w:sz w:val="24"/>
                <w:szCs w:val="24"/>
              </w:rPr>
              <w:t>Проведение капитального ремонта находящихся в муниципальной собственности зданий образовательных организаций городского о</w:t>
            </w:r>
            <w:r>
              <w:rPr>
                <w:sz w:val="24"/>
                <w:szCs w:val="24"/>
              </w:rPr>
              <w:t xml:space="preserve">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 (СП Детский сад «Светлячок» ГБОУ СОШ № 4</w:t>
            </w:r>
            <w:r w:rsidRPr="00EE4DCE">
              <w:rPr>
                <w:sz w:val="24"/>
                <w:szCs w:val="24"/>
              </w:rPr>
              <w:t xml:space="preserve"> </w:t>
            </w:r>
            <w:proofErr w:type="spellStart"/>
            <w:r w:rsidRPr="00EE4DCE">
              <w:rPr>
                <w:sz w:val="24"/>
                <w:szCs w:val="24"/>
              </w:rPr>
              <w:t>п.г.т</w:t>
            </w:r>
            <w:proofErr w:type="spellEnd"/>
            <w:r w:rsidRPr="00EE4DCE">
              <w:rPr>
                <w:sz w:val="24"/>
                <w:szCs w:val="24"/>
              </w:rPr>
              <w:t>. Алексеевка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EE4DCE">
              <w:rPr>
                <w:sz w:val="24"/>
                <w:szCs w:val="24"/>
              </w:rPr>
              <w:t>п.г.т</w:t>
            </w:r>
            <w:proofErr w:type="spellEnd"/>
            <w:r w:rsidRPr="00EE4DCE">
              <w:rPr>
                <w:sz w:val="24"/>
                <w:szCs w:val="24"/>
              </w:rPr>
              <w:t>. Алексеевка, ул. Невская, д.4А)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E77545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18 235,294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2 735,294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15 500,0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E77545" w:rsidRPr="00527B53" w:rsidTr="00C00DF0">
        <w:trPr>
          <w:trHeight w:val="439"/>
        </w:trPr>
        <w:tc>
          <w:tcPr>
            <w:tcW w:w="709" w:type="dxa"/>
            <w:vMerge w:val="restart"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 w:val="restart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40 235,294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24 735,294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15 500,0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45"/>
        </w:trPr>
        <w:tc>
          <w:tcPr>
            <w:tcW w:w="709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37"/>
        </w:trPr>
        <w:tc>
          <w:tcPr>
            <w:tcW w:w="709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EB37DA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435"/>
        </w:trPr>
        <w:tc>
          <w:tcPr>
            <w:tcW w:w="709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7545" w:rsidRPr="00EB37DA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E77545" w:rsidRPr="00951798" w:rsidRDefault="00E7754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7545" w:rsidRPr="00527B53" w:rsidTr="00C00DF0">
        <w:trPr>
          <w:trHeight w:val="899"/>
        </w:trPr>
        <w:tc>
          <w:tcPr>
            <w:tcW w:w="15451" w:type="dxa"/>
            <w:gridSpan w:val="10"/>
            <w:shd w:val="clear" w:color="auto" w:fill="auto"/>
            <w:vAlign w:val="center"/>
          </w:tcPr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>2. Капитальный и текущий ремонт зданий общеобразовательных организаций</w:t>
            </w:r>
          </w:p>
          <w:p w:rsidR="00E77545" w:rsidRPr="00527B53" w:rsidRDefault="00E77545" w:rsidP="00C00DF0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527B53">
              <w:rPr>
                <w:b/>
                <w:sz w:val="24"/>
                <w:szCs w:val="24"/>
              </w:rPr>
              <w:t>Кинель</w:t>
            </w:r>
            <w:proofErr w:type="spellEnd"/>
            <w:r w:rsidRPr="00527B53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50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4469F" w:rsidRPr="00527B53" w:rsidRDefault="0024469F" w:rsidP="0024469F">
            <w:pPr>
              <w:jc w:val="center"/>
              <w:rPr>
                <w:b/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>Оснащение основными средствами и материальными запасами общеобразовательных организаций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527B53" w:rsidRDefault="0024469F" w:rsidP="0024469F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527B53">
              <w:rPr>
                <w:sz w:val="24"/>
                <w:szCs w:val="24"/>
              </w:rPr>
              <w:t>Кинель</w:t>
            </w:r>
            <w:proofErr w:type="spellEnd"/>
            <w:r w:rsidRPr="00527B53">
              <w:rPr>
                <w:sz w:val="24"/>
                <w:szCs w:val="24"/>
              </w:rPr>
              <w:t xml:space="preserve"> Самарской </w:t>
            </w:r>
          </w:p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  <w:r w:rsidRPr="00527B53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24469F" w:rsidRPr="00527B53" w:rsidTr="0024469F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352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23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31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527B5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527B53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>2.2.</w:t>
            </w:r>
          </w:p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136E3B" w:rsidRDefault="0024469F" w:rsidP="0024469F">
            <w:pPr>
              <w:jc w:val="center"/>
              <w:rPr>
                <w:sz w:val="24"/>
                <w:szCs w:val="24"/>
              </w:rPr>
            </w:pPr>
            <w:r w:rsidRPr="00136E3B">
              <w:rPr>
                <w:sz w:val="24"/>
                <w:szCs w:val="24"/>
              </w:rPr>
              <w:t>Мероприятия по замене систем пожарной сигнализации в здании ГБОУ СОШ № 5 «ОЦ «Лидер»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2026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25 438,410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23 952, 00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1 486, 41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136E3B" w:rsidRDefault="0024469F" w:rsidP="0024469F">
            <w:pPr>
              <w:jc w:val="center"/>
              <w:rPr>
                <w:sz w:val="24"/>
                <w:szCs w:val="24"/>
              </w:rPr>
            </w:pPr>
            <w:r w:rsidRPr="00136E3B">
              <w:rPr>
                <w:sz w:val="24"/>
                <w:szCs w:val="24"/>
              </w:rPr>
              <w:t>Мероприятия по замене систем пожарной сигнализации в здании ГБОУ СОШ № 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6 486,00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5 059,08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1 426, 92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136E3B" w:rsidRDefault="0024469F" w:rsidP="0024469F">
            <w:pPr>
              <w:jc w:val="center"/>
              <w:rPr>
                <w:sz w:val="24"/>
                <w:szCs w:val="24"/>
              </w:rPr>
            </w:pPr>
            <w:r w:rsidRPr="00136E3B">
              <w:rPr>
                <w:sz w:val="24"/>
                <w:szCs w:val="24"/>
              </w:rPr>
              <w:t>Мероприятия по замене систем пожарной сигнализации в здании ГБОУ СОШ № 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лексеевка</w:t>
            </w:r>
            <w:proofErr w:type="spellEnd"/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2028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8 364, 242</w:t>
            </w:r>
          </w:p>
          <w:p w:rsidR="0024469F" w:rsidRPr="000350D5" w:rsidRDefault="0024469F" w:rsidP="0024469F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1 486, 41</w:t>
            </w:r>
          </w:p>
          <w:p w:rsidR="0024469F" w:rsidRPr="000350D5" w:rsidRDefault="0024469F" w:rsidP="0024469F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6 877, 832</w:t>
            </w:r>
          </w:p>
          <w:p w:rsidR="0024469F" w:rsidRPr="000350D5" w:rsidRDefault="0024469F" w:rsidP="0024469F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136E3B" w:rsidRDefault="0024469F" w:rsidP="0024469F">
            <w:pPr>
              <w:jc w:val="center"/>
              <w:rPr>
                <w:sz w:val="24"/>
                <w:szCs w:val="24"/>
              </w:rPr>
            </w:pPr>
            <w:proofErr w:type="gramStart"/>
            <w:r w:rsidRPr="00EE4DCE">
              <w:rPr>
                <w:sz w:val="24"/>
                <w:szCs w:val="24"/>
              </w:rPr>
              <w:t>Проведение капитального ремонта находящихся в муниципальной собственности зданий образовательных организаций городского о</w:t>
            </w:r>
            <w:r>
              <w:rPr>
                <w:sz w:val="24"/>
                <w:szCs w:val="24"/>
              </w:rPr>
              <w:t xml:space="preserve">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 (ГБОУ СОШ № 4</w:t>
            </w:r>
            <w:r w:rsidRPr="00EE4DCE">
              <w:rPr>
                <w:sz w:val="24"/>
                <w:szCs w:val="24"/>
              </w:rPr>
              <w:t xml:space="preserve"> </w:t>
            </w:r>
            <w:proofErr w:type="spellStart"/>
            <w:r w:rsidRPr="00EE4DCE">
              <w:rPr>
                <w:sz w:val="24"/>
                <w:szCs w:val="24"/>
              </w:rPr>
              <w:t>п.г.т</w:t>
            </w:r>
            <w:proofErr w:type="spellEnd"/>
            <w:r w:rsidRPr="00EE4DCE">
              <w:rPr>
                <w:sz w:val="24"/>
                <w:szCs w:val="24"/>
              </w:rPr>
              <w:t>. Алексеевка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136E3B">
              <w:rPr>
                <w:sz w:val="24"/>
                <w:szCs w:val="24"/>
              </w:rPr>
              <w:t>п.г.т</w:t>
            </w:r>
            <w:proofErr w:type="spellEnd"/>
            <w:r w:rsidRPr="00136E3B">
              <w:rPr>
                <w:sz w:val="24"/>
                <w:szCs w:val="24"/>
              </w:rPr>
              <w:t>. Алексеевка, ул. Гагарина, д.8)</w:t>
            </w:r>
            <w:proofErr w:type="gramEnd"/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17 647,058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2 647,058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EE4DCE" w:rsidRDefault="0024469F" w:rsidP="0024469F">
            <w:pPr>
              <w:jc w:val="center"/>
              <w:rPr>
                <w:sz w:val="24"/>
                <w:szCs w:val="24"/>
              </w:rPr>
            </w:pPr>
            <w:r w:rsidRPr="00EE4DCE">
              <w:rPr>
                <w:sz w:val="24"/>
                <w:szCs w:val="24"/>
              </w:rPr>
              <w:t xml:space="preserve">Проведение капитального ремонта находящихся в муниципальной собственности зданий образовательных организаций городского округа </w:t>
            </w:r>
            <w:proofErr w:type="spellStart"/>
            <w:r w:rsidRPr="00EE4DCE">
              <w:rPr>
                <w:sz w:val="24"/>
                <w:szCs w:val="24"/>
              </w:rPr>
              <w:t>Кинель</w:t>
            </w:r>
            <w:proofErr w:type="spellEnd"/>
            <w:r w:rsidRPr="00EE4DCE">
              <w:rPr>
                <w:sz w:val="24"/>
                <w:szCs w:val="24"/>
              </w:rPr>
              <w:t xml:space="preserve"> Самарской области</w:t>
            </w:r>
            <w:r>
              <w:rPr>
                <w:sz w:val="24"/>
                <w:szCs w:val="24"/>
              </w:rPr>
              <w:t xml:space="preserve">  (ГБОУ СОШ № 2</w:t>
            </w:r>
            <w:r w:rsidRPr="00EE4D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Усть-Кинельский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Усть-Кинельский</w:t>
            </w:r>
            <w:proofErr w:type="spellEnd"/>
            <w:r>
              <w:rPr>
                <w:sz w:val="24"/>
                <w:szCs w:val="24"/>
              </w:rPr>
              <w:t>, ул. Спортивная, д.9</w:t>
            </w:r>
            <w:r w:rsidRPr="00136E3B">
              <w:rPr>
                <w:sz w:val="24"/>
                <w:szCs w:val="24"/>
              </w:rPr>
              <w:t>)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117 226,284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586,131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116 640,153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EE4DCE" w:rsidRDefault="0024469F" w:rsidP="002446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Оснащение основными средствами и материальными запасами (ГБОУ СОШ № 2</w:t>
            </w:r>
            <w:r w:rsidRPr="00EE4D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Усть-Кинельский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Усть-Кинельский</w:t>
            </w:r>
            <w:proofErr w:type="spellEnd"/>
            <w:r>
              <w:rPr>
                <w:sz w:val="24"/>
                <w:szCs w:val="24"/>
              </w:rPr>
              <w:t>, ул. Спортивная, д.9</w:t>
            </w:r>
            <w:r w:rsidRPr="00136E3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13 142,636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65,713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 w:rsidRPr="000350D5">
              <w:rPr>
                <w:color w:val="000000"/>
                <w:sz w:val="24"/>
                <w:szCs w:val="24"/>
              </w:rPr>
              <w:t>13 076,923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</w:t>
            </w:r>
          </w:p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>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Pr="00951798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 w:rsidRPr="00983B80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983B80">
              <w:rPr>
                <w:sz w:val="24"/>
                <w:szCs w:val="24"/>
              </w:rPr>
              <w:t>проектно-сметной документации объекта на проведение капитального ремонта здания</w:t>
            </w:r>
            <w:r>
              <w:rPr>
                <w:sz w:val="24"/>
                <w:szCs w:val="24"/>
              </w:rPr>
              <w:t xml:space="preserve"> ГБОУ СОШ № 8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лексеевка</w:t>
            </w:r>
            <w:proofErr w:type="spellEnd"/>
            <w:r w:rsidRPr="00983B80">
              <w:rPr>
                <w:sz w:val="24"/>
                <w:szCs w:val="24"/>
              </w:rPr>
              <w:t>, а также получение заключения государственной экспертизы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951798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  <w:r w:rsidRPr="00983B80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983B80">
              <w:rPr>
                <w:sz w:val="24"/>
                <w:szCs w:val="24"/>
              </w:rPr>
              <w:t>проектно-сметной документации объекта на проведение капитального ремонта здания</w:t>
            </w:r>
            <w:r>
              <w:rPr>
                <w:sz w:val="24"/>
                <w:szCs w:val="24"/>
              </w:rPr>
              <w:t xml:space="preserve"> СП ДС «Золотая рыбка» ГБОУ СОШ № 10</w:t>
            </w:r>
            <w:r w:rsidRPr="00983B80">
              <w:rPr>
                <w:sz w:val="24"/>
                <w:szCs w:val="24"/>
              </w:rPr>
              <w:t>, а также получение заключения государственной экспертизы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2446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sz w:val="24"/>
                <w:szCs w:val="24"/>
              </w:rPr>
            </w:pPr>
          </w:p>
          <w:p w:rsidR="0024469F" w:rsidRPr="00951798" w:rsidRDefault="0024469F" w:rsidP="009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951798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>Текущий ремонт зданий общеобразовательных организаций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2026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983B80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983B80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2028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983B80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2029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24469F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4469F" w:rsidRPr="00983B80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2030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15000,0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4469F" w:rsidRPr="00951798" w:rsidRDefault="0024469F" w:rsidP="0024469F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46 238,410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44 752,0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1486,410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171 501,978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25 357,982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146 143,996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25 364,242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18 486,410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6 877,832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0350D5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0350D5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EB37DA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ИТОГО по Подпрограмме 2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86 473,704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69 487,294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16 986,410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188 501,978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42 357,982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146 143,996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42 364,242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35 486,410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A8644C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6 877,832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EB37DA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34 000,0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34 000,0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EB37DA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34 000,0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34 000,0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552F25" w:rsidRPr="00527B53" w:rsidTr="004C7164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552F25" w:rsidRPr="00EB37DA" w:rsidRDefault="00552F25" w:rsidP="009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</w:t>
            </w:r>
            <w:r w:rsidR="00BD5AE2">
              <w:rPr>
                <w:b/>
                <w:sz w:val="24"/>
                <w:szCs w:val="24"/>
              </w:rPr>
              <w:t xml:space="preserve"> </w:t>
            </w:r>
            <w:r w:rsidR="00BD5AE2" w:rsidRPr="00951798">
              <w:rPr>
                <w:b/>
                <w:sz w:val="24"/>
                <w:szCs w:val="24"/>
              </w:rPr>
              <w:t>по Подпрограмме 2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552F25" w:rsidRPr="00552F25" w:rsidRDefault="00552F25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2F25">
              <w:rPr>
                <w:b/>
                <w:sz w:val="24"/>
                <w:szCs w:val="24"/>
              </w:rPr>
              <w:t>385 339,924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552F25" w:rsidRPr="00552F25" w:rsidRDefault="00552F25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2F25">
              <w:rPr>
                <w:b/>
                <w:sz w:val="24"/>
                <w:szCs w:val="24"/>
              </w:rPr>
              <w:t>215 331,686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52F25" w:rsidRPr="00552F25" w:rsidRDefault="00552F25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2F25">
              <w:rPr>
                <w:b/>
                <w:sz w:val="24"/>
                <w:szCs w:val="24"/>
              </w:rPr>
              <w:t>170 008,238</w:t>
            </w:r>
          </w:p>
        </w:tc>
        <w:tc>
          <w:tcPr>
            <w:tcW w:w="3260" w:type="dxa"/>
            <w:shd w:val="clear" w:color="auto" w:fill="auto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552F25" w:rsidRPr="00527B53" w:rsidTr="003B1F1B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552F25" w:rsidRPr="00F320F0" w:rsidRDefault="00552F25" w:rsidP="00552F25">
            <w:pPr>
              <w:jc w:val="center"/>
              <w:rPr>
                <w:b/>
                <w:sz w:val="24"/>
                <w:szCs w:val="24"/>
              </w:rPr>
            </w:pPr>
            <w:r w:rsidRPr="00F320F0">
              <w:rPr>
                <w:b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F320F0">
              <w:rPr>
                <w:b/>
                <w:sz w:val="24"/>
                <w:szCs w:val="24"/>
              </w:rPr>
              <w:t>Кинель</w:t>
            </w:r>
            <w:proofErr w:type="spellEnd"/>
            <w:r w:rsidRPr="00F320F0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33 142,636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20 065,713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13 076,923</w:t>
            </w:r>
          </w:p>
        </w:tc>
        <w:tc>
          <w:tcPr>
            <w:tcW w:w="3260" w:type="dxa"/>
            <w:shd w:val="clear" w:color="auto" w:fill="auto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552F25" w:rsidRPr="00527B53" w:rsidTr="00D90C4E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552F25" w:rsidRPr="00F320F0" w:rsidRDefault="00552F25" w:rsidP="009937AB">
            <w:pPr>
              <w:jc w:val="center"/>
              <w:rPr>
                <w:b/>
                <w:sz w:val="24"/>
                <w:szCs w:val="24"/>
              </w:rPr>
            </w:pPr>
            <w:r w:rsidRPr="00F320F0">
              <w:rPr>
                <w:b/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F320F0">
              <w:rPr>
                <w:b/>
                <w:sz w:val="24"/>
                <w:szCs w:val="24"/>
              </w:rPr>
              <w:t>Кинель</w:t>
            </w:r>
            <w:proofErr w:type="spellEnd"/>
            <w:r w:rsidRPr="00F320F0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352 197,288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195 265,973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52F25" w:rsidRPr="00552F25" w:rsidRDefault="00F320F0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156 931,315</w:t>
            </w:r>
          </w:p>
        </w:tc>
        <w:tc>
          <w:tcPr>
            <w:tcW w:w="3260" w:type="dxa"/>
            <w:shd w:val="clear" w:color="auto" w:fill="auto"/>
          </w:tcPr>
          <w:p w:rsidR="00552F25" w:rsidRPr="00527B53" w:rsidRDefault="00552F25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51798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106 469,784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89 483,374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A71A7">
              <w:rPr>
                <w:b/>
                <w:sz w:val="24"/>
                <w:szCs w:val="24"/>
              </w:rPr>
              <w:t>16 986,410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209 293,338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63 149,342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A71A7">
              <w:rPr>
                <w:b/>
                <w:sz w:val="24"/>
                <w:szCs w:val="24"/>
              </w:rPr>
              <w:t>146 143,996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9517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95179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63 826,89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56 949,058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644C">
              <w:rPr>
                <w:b/>
                <w:sz w:val="24"/>
                <w:szCs w:val="24"/>
              </w:rPr>
              <w:t>6 877,832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EB37DA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55 576,648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55 576,648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  <w:tr w:rsidR="0024469F" w:rsidRPr="00527B53" w:rsidTr="0024469F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469F" w:rsidRPr="00951798" w:rsidRDefault="0024469F" w:rsidP="009937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24469F" w:rsidRPr="00EB37DA" w:rsidRDefault="0024469F" w:rsidP="009937AB">
            <w:pPr>
              <w:jc w:val="center"/>
              <w:rPr>
                <w:b/>
                <w:sz w:val="24"/>
                <w:szCs w:val="24"/>
              </w:rPr>
            </w:pPr>
            <w:r w:rsidRPr="00EB37DA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55 690,648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55 690,648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4469F" w:rsidRPr="006413CF" w:rsidRDefault="0024469F" w:rsidP="009937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:rsidR="0024469F" w:rsidRPr="00527B53" w:rsidRDefault="0024469F" w:rsidP="00C00D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  <w:sectPr w:rsidR="00EB4ACE" w:rsidRPr="001240D5" w:rsidSect="00FA5E0E">
          <w:pgSz w:w="16837" w:h="11905" w:orient="landscape" w:code="9"/>
          <w:pgMar w:top="709" w:right="1134" w:bottom="850" w:left="1134" w:header="0" w:footer="6" w:gutter="0"/>
          <w:cols w:space="708"/>
          <w:noEndnote/>
          <w:docGrid w:linePitch="381"/>
        </w:sectPr>
      </w:pPr>
    </w:p>
    <w:p w:rsidR="00EB4ACE" w:rsidRPr="001240D5" w:rsidRDefault="00EB4ACE" w:rsidP="00EB4ACE">
      <w:pPr>
        <w:ind w:left="4536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№2</w:t>
      </w:r>
    </w:p>
    <w:p w:rsidR="00EB4ACE" w:rsidRPr="001240D5" w:rsidRDefault="00EB4ACE" w:rsidP="00EB4ACE">
      <w:pPr>
        <w:ind w:left="4536"/>
        <w:jc w:val="center"/>
        <w:rPr>
          <w:color w:val="000000"/>
          <w:szCs w:val="28"/>
        </w:rPr>
      </w:pPr>
      <w:r w:rsidRPr="001240D5">
        <w:rPr>
          <w:szCs w:val="28"/>
        </w:rPr>
        <w:t xml:space="preserve"> к подпрограмме «Совершенствование материально-технической б</w:t>
      </w:r>
      <w:r w:rsidR="00FA5E0E">
        <w:rPr>
          <w:szCs w:val="28"/>
        </w:rPr>
        <w:t>азы системы образования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>муниципальной программы городского округа Кинель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Кинель Самарской области </w:t>
      </w:r>
      <w:r w:rsidR="00FA5E0E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bCs/>
          <w:szCs w:val="28"/>
        </w:rPr>
        <w:t xml:space="preserve">показателей (индикаторов), характеризующих ежегодный ход и итоги реализации подпрограммы </w:t>
      </w:r>
      <w:r w:rsidRPr="001240D5">
        <w:rPr>
          <w:szCs w:val="28"/>
        </w:rPr>
        <w:t>«Совершенствование материально-технической б</w:t>
      </w:r>
      <w:r w:rsidR="00FA5E0E">
        <w:rPr>
          <w:szCs w:val="28"/>
        </w:rPr>
        <w:t>азы системы образования на 2026–2030</w:t>
      </w:r>
      <w:r w:rsidRPr="001240D5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1240D5">
        <w:rPr>
          <w:szCs w:val="28"/>
        </w:rPr>
        <w:t>муниципальной программы городского округа Кинель Самарской области</w:t>
      </w:r>
      <w:r>
        <w:rPr>
          <w:szCs w:val="28"/>
        </w:rPr>
        <w:t xml:space="preserve"> </w:t>
      </w:r>
      <w:r w:rsidRPr="001240D5">
        <w:rPr>
          <w:szCs w:val="28"/>
        </w:rPr>
        <w:t>«</w:t>
      </w:r>
      <w:r w:rsidRPr="001240D5">
        <w:rPr>
          <w:color w:val="000000"/>
          <w:szCs w:val="28"/>
        </w:rPr>
        <w:t xml:space="preserve">Инновационное развитие системы образования на территории городского округа Кинель Самарской области </w:t>
      </w:r>
      <w:r w:rsidR="00FA5E0E">
        <w:rPr>
          <w:szCs w:val="28"/>
        </w:rPr>
        <w:t>на 2026–2030</w:t>
      </w:r>
      <w:r w:rsidRPr="001240D5">
        <w:rPr>
          <w:szCs w:val="28"/>
        </w:rPr>
        <w:t xml:space="preserve"> годы»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3118"/>
        <w:gridCol w:w="2552"/>
      </w:tblGrid>
      <w:tr w:rsidR="00EB4ACE" w:rsidRPr="001240D5" w:rsidTr="00FA5E0E">
        <w:tc>
          <w:tcPr>
            <w:tcW w:w="817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№</w:t>
            </w:r>
            <w:r w:rsidR="00FA5E0E">
              <w:rPr>
                <w:rFonts w:eastAsia="Calibri"/>
                <w:szCs w:val="28"/>
              </w:rPr>
              <w:t xml:space="preserve"> </w:t>
            </w:r>
            <w:proofErr w:type="gramStart"/>
            <w:r w:rsidRPr="001240D5">
              <w:rPr>
                <w:rFonts w:eastAsia="Calibri"/>
                <w:szCs w:val="28"/>
              </w:rPr>
              <w:t>п</w:t>
            </w:r>
            <w:proofErr w:type="gramEnd"/>
            <w:r w:rsidRPr="001240D5">
              <w:rPr>
                <w:rFonts w:eastAsia="Calibri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показателя (индикатора)</w:t>
            </w:r>
          </w:p>
        </w:tc>
        <w:tc>
          <w:tcPr>
            <w:tcW w:w="3118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Методика расчета показателя (индикатора)</w:t>
            </w:r>
          </w:p>
        </w:tc>
        <w:tc>
          <w:tcPr>
            <w:tcW w:w="2552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Источник информации для расчета значения показателя (индикатора)</w:t>
            </w:r>
          </w:p>
        </w:tc>
      </w:tr>
      <w:tr w:rsidR="00EB4ACE" w:rsidRPr="001240D5" w:rsidTr="00FA5E0E">
        <w:tc>
          <w:tcPr>
            <w:tcW w:w="817" w:type="dxa"/>
            <w:vAlign w:val="center"/>
          </w:tcPr>
          <w:p w:rsidR="00EB4ACE" w:rsidRPr="001240D5" w:rsidRDefault="00FA5E0E" w:rsidP="00FA5E0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EB4ACE" w:rsidRPr="001240D5" w:rsidRDefault="00FA5E0E" w:rsidP="00FA5E0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="00EB4ACE" w:rsidRPr="001240D5">
              <w:rPr>
                <w:rFonts w:eastAsia="Calibri"/>
                <w:szCs w:val="28"/>
              </w:rPr>
              <w:t>оличество зданий образовательных организаций городского округа Кинель Самарской области, в которых проведены работы по капитальному ремонту</w:t>
            </w:r>
          </w:p>
        </w:tc>
        <w:tc>
          <w:tcPr>
            <w:tcW w:w="3118" w:type="dxa"/>
            <w:vAlign w:val="center"/>
          </w:tcPr>
          <w:p w:rsidR="00EB4ACE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Определяется по количеству зданий организаций городского округа Кинель Самарской области, в которых проведены работы по капитальному ремонту</w:t>
            </w:r>
          </w:p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Данные администрации городского округа Кинель Самарской области</w:t>
            </w:r>
          </w:p>
        </w:tc>
      </w:tr>
      <w:tr w:rsidR="00EB4ACE" w:rsidRPr="001240D5" w:rsidTr="00FA5E0E">
        <w:tc>
          <w:tcPr>
            <w:tcW w:w="817" w:type="dxa"/>
            <w:vAlign w:val="center"/>
          </w:tcPr>
          <w:p w:rsidR="00EB4ACE" w:rsidRPr="001240D5" w:rsidRDefault="00FA5E0E" w:rsidP="00FA5E0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B4ACE" w:rsidRPr="001240D5" w:rsidRDefault="00FA5E0E" w:rsidP="00FA5E0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="00EB4ACE" w:rsidRPr="001240D5">
              <w:rPr>
                <w:rFonts w:eastAsia="Calibri"/>
                <w:szCs w:val="28"/>
              </w:rPr>
              <w:t>оличество зданий образовательных организаций городского округа Кинель Самарской области, в которых проведены работы по текущему ремонту</w:t>
            </w:r>
          </w:p>
        </w:tc>
        <w:tc>
          <w:tcPr>
            <w:tcW w:w="3118" w:type="dxa"/>
            <w:vAlign w:val="center"/>
          </w:tcPr>
          <w:p w:rsidR="00EB4ACE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Определяется по количеству зданий образовательных организаций городского округа Кинель Самарской области, в которых проведены работы по текущему ремонту</w:t>
            </w:r>
          </w:p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4ACE" w:rsidRPr="001240D5" w:rsidRDefault="00EB4ACE" w:rsidP="00FA5E0E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Данные администрации городского округа Кинель Самарской области</w:t>
            </w:r>
          </w:p>
        </w:tc>
      </w:tr>
    </w:tbl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pStyle w:val="a3"/>
        <w:ind w:left="0"/>
        <w:rPr>
          <w:szCs w:val="28"/>
        </w:rPr>
      </w:pPr>
    </w:p>
    <w:p w:rsidR="006E77D3" w:rsidRPr="006E77D3" w:rsidRDefault="006E77D3" w:rsidP="004F6C07">
      <w:pPr>
        <w:jc w:val="both"/>
        <w:rPr>
          <w:szCs w:val="28"/>
        </w:rPr>
      </w:pPr>
    </w:p>
    <w:sectPr w:rsidR="006E77D3" w:rsidRPr="006E77D3" w:rsidSect="00EB4ACE">
      <w:pgSz w:w="11905" w:h="16837" w:code="9"/>
      <w:pgMar w:top="1134" w:right="850" w:bottom="426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E6"/>
    <w:multiLevelType w:val="hybridMultilevel"/>
    <w:tmpl w:val="126C2D00"/>
    <w:lvl w:ilvl="0" w:tplc="EFB0FB0E">
      <w:start w:val="1"/>
      <w:numFmt w:val="bullet"/>
      <w:lvlText w:val="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24CF5"/>
    <w:multiLevelType w:val="hybridMultilevel"/>
    <w:tmpl w:val="17C8A1A0"/>
    <w:lvl w:ilvl="0" w:tplc="2C066A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80A733E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2EC"/>
    <w:multiLevelType w:val="hybridMultilevel"/>
    <w:tmpl w:val="13948B38"/>
    <w:lvl w:ilvl="0" w:tplc="FEE0861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5">
    <w:nsid w:val="24C25CE2"/>
    <w:multiLevelType w:val="multilevel"/>
    <w:tmpl w:val="29C282FA"/>
    <w:lvl w:ilvl="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6">
    <w:nsid w:val="2F312E4C"/>
    <w:multiLevelType w:val="hybridMultilevel"/>
    <w:tmpl w:val="BB74CEF2"/>
    <w:lvl w:ilvl="0" w:tplc="041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30CA0084"/>
    <w:multiLevelType w:val="hybridMultilevel"/>
    <w:tmpl w:val="0568BA1C"/>
    <w:lvl w:ilvl="0" w:tplc="3D52D6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61B3"/>
    <w:multiLevelType w:val="hybridMultilevel"/>
    <w:tmpl w:val="961AFE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D9F"/>
    <w:multiLevelType w:val="singleLevel"/>
    <w:tmpl w:val="45BC8C3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42DC3331"/>
    <w:multiLevelType w:val="hybridMultilevel"/>
    <w:tmpl w:val="59825F10"/>
    <w:lvl w:ilvl="0" w:tplc="02F6D0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B71B9"/>
    <w:multiLevelType w:val="hybridMultilevel"/>
    <w:tmpl w:val="29C282FA"/>
    <w:lvl w:ilvl="0" w:tplc="04190005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56333911"/>
    <w:multiLevelType w:val="hybridMultilevel"/>
    <w:tmpl w:val="53C62B06"/>
    <w:lvl w:ilvl="0" w:tplc="1E6427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F3CEB"/>
    <w:multiLevelType w:val="hybridMultilevel"/>
    <w:tmpl w:val="65FAC262"/>
    <w:lvl w:ilvl="0" w:tplc="1974B8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E67"/>
    <w:multiLevelType w:val="multilevel"/>
    <w:tmpl w:val="BB74CEF2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11E4F"/>
    <w:multiLevelType w:val="hybridMultilevel"/>
    <w:tmpl w:val="27E044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9B0"/>
    <w:rsid w:val="00000F9E"/>
    <w:rsid w:val="0000183D"/>
    <w:rsid w:val="000031A9"/>
    <w:rsid w:val="00017AD0"/>
    <w:rsid w:val="000240F6"/>
    <w:rsid w:val="00030ED9"/>
    <w:rsid w:val="00030F1D"/>
    <w:rsid w:val="00043960"/>
    <w:rsid w:val="00047028"/>
    <w:rsid w:val="000518CE"/>
    <w:rsid w:val="00055813"/>
    <w:rsid w:val="00066D08"/>
    <w:rsid w:val="00067C17"/>
    <w:rsid w:val="00072FD5"/>
    <w:rsid w:val="00073E35"/>
    <w:rsid w:val="000756D9"/>
    <w:rsid w:val="00075A56"/>
    <w:rsid w:val="0008324E"/>
    <w:rsid w:val="000912C5"/>
    <w:rsid w:val="0009242D"/>
    <w:rsid w:val="000926FA"/>
    <w:rsid w:val="00095BC1"/>
    <w:rsid w:val="000A3E36"/>
    <w:rsid w:val="000A47DB"/>
    <w:rsid w:val="000B44D9"/>
    <w:rsid w:val="000C0A58"/>
    <w:rsid w:val="000C5426"/>
    <w:rsid w:val="000D6B2A"/>
    <w:rsid w:val="000D748A"/>
    <w:rsid w:val="000E322E"/>
    <w:rsid w:val="000E3368"/>
    <w:rsid w:val="000F38C4"/>
    <w:rsid w:val="000F3FDA"/>
    <w:rsid w:val="00102F1C"/>
    <w:rsid w:val="00111214"/>
    <w:rsid w:val="001604D1"/>
    <w:rsid w:val="00160DC0"/>
    <w:rsid w:val="00162009"/>
    <w:rsid w:val="00162D1E"/>
    <w:rsid w:val="001673ED"/>
    <w:rsid w:val="00170A5D"/>
    <w:rsid w:val="00171662"/>
    <w:rsid w:val="00174E1B"/>
    <w:rsid w:val="00187939"/>
    <w:rsid w:val="00192895"/>
    <w:rsid w:val="0019431B"/>
    <w:rsid w:val="00196EDC"/>
    <w:rsid w:val="001A01FB"/>
    <w:rsid w:val="001A170B"/>
    <w:rsid w:val="001A3A10"/>
    <w:rsid w:val="001A43E8"/>
    <w:rsid w:val="001B4DEF"/>
    <w:rsid w:val="001B7272"/>
    <w:rsid w:val="001C3852"/>
    <w:rsid w:val="001C4D6C"/>
    <w:rsid w:val="001C4E81"/>
    <w:rsid w:val="001C6977"/>
    <w:rsid w:val="001C6F3D"/>
    <w:rsid w:val="001D053B"/>
    <w:rsid w:val="001D14B1"/>
    <w:rsid w:val="001D332D"/>
    <w:rsid w:val="001D3749"/>
    <w:rsid w:val="001E310D"/>
    <w:rsid w:val="001F06DF"/>
    <w:rsid w:val="001F3855"/>
    <w:rsid w:val="00212F07"/>
    <w:rsid w:val="002255EC"/>
    <w:rsid w:val="00226631"/>
    <w:rsid w:val="0022774D"/>
    <w:rsid w:val="00227EEE"/>
    <w:rsid w:val="00233D86"/>
    <w:rsid w:val="00234263"/>
    <w:rsid w:val="002357A9"/>
    <w:rsid w:val="00240159"/>
    <w:rsid w:val="00242B8A"/>
    <w:rsid w:val="0024469F"/>
    <w:rsid w:val="002451E0"/>
    <w:rsid w:val="00255D71"/>
    <w:rsid w:val="00261473"/>
    <w:rsid w:val="00263E91"/>
    <w:rsid w:val="00267BC3"/>
    <w:rsid w:val="00271203"/>
    <w:rsid w:val="002713A8"/>
    <w:rsid w:val="00274E89"/>
    <w:rsid w:val="00280FA4"/>
    <w:rsid w:val="00286338"/>
    <w:rsid w:val="00286CDD"/>
    <w:rsid w:val="002961CE"/>
    <w:rsid w:val="002A617F"/>
    <w:rsid w:val="002B2594"/>
    <w:rsid w:val="002B2D7A"/>
    <w:rsid w:val="002C465C"/>
    <w:rsid w:val="002D1CFD"/>
    <w:rsid w:val="002D59DB"/>
    <w:rsid w:val="002E1960"/>
    <w:rsid w:val="002E2B5A"/>
    <w:rsid w:val="002E742C"/>
    <w:rsid w:val="003006DF"/>
    <w:rsid w:val="00300E73"/>
    <w:rsid w:val="00301AFF"/>
    <w:rsid w:val="00304A30"/>
    <w:rsid w:val="00314421"/>
    <w:rsid w:val="003213E3"/>
    <w:rsid w:val="00322400"/>
    <w:rsid w:val="00324330"/>
    <w:rsid w:val="003245E7"/>
    <w:rsid w:val="00330D1F"/>
    <w:rsid w:val="0033629A"/>
    <w:rsid w:val="0034355C"/>
    <w:rsid w:val="003438BC"/>
    <w:rsid w:val="00350321"/>
    <w:rsid w:val="00353DEF"/>
    <w:rsid w:val="0035427D"/>
    <w:rsid w:val="00355446"/>
    <w:rsid w:val="00362014"/>
    <w:rsid w:val="00364389"/>
    <w:rsid w:val="00377A3C"/>
    <w:rsid w:val="00392BBB"/>
    <w:rsid w:val="00393C42"/>
    <w:rsid w:val="00395DF2"/>
    <w:rsid w:val="003A2470"/>
    <w:rsid w:val="003B4620"/>
    <w:rsid w:val="003C27FC"/>
    <w:rsid w:val="003C36AE"/>
    <w:rsid w:val="003D057C"/>
    <w:rsid w:val="003D38B5"/>
    <w:rsid w:val="003E0857"/>
    <w:rsid w:val="003E73AB"/>
    <w:rsid w:val="003F124D"/>
    <w:rsid w:val="00406498"/>
    <w:rsid w:val="004115B9"/>
    <w:rsid w:val="00415343"/>
    <w:rsid w:val="00423BD2"/>
    <w:rsid w:val="00424579"/>
    <w:rsid w:val="00424861"/>
    <w:rsid w:val="00426A59"/>
    <w:rsid w:val="0042730F"/>
    <w:rsid w:val="00436DCF"/>
    <w:rsid w:val="004372D3"/>
    <w:rsid w:val="00442025"/>
    <w:rsid w:val="00442EDA"/>
    <w:rsid w:val="00444B64"/>
    <w:rsid w:val="00447875"/>
    <w:rsid w:val="0045019B"/>
    <w:rsid w:val="0045023B"/>
    <w:rsid w:val="0046362A"/>
    <w:rsid w:val="00463AF4"/>
    <w:rsid w:val="0046581B"/>
    <w:rsid w:val="00470B04"/>
    <w:rsid w:val="00472FC5"/>
    <w:rsid w:val="00475822"/>
    <w:rsid w:val="0047652B"/>
    <w:rsid w:val="00480852"/>
    <w:rsid w:val="00481B87"/>
    <w:rsid w:val="00481BF2"/>
    <w:rsid w:val="00485140"/>
    <w:rsid w:val="00485FBB"/>
    <w:rsid w:val="004872E6"/>
    <w:rsid w:val="00490E41"/>
    <w:rsid w:val="00496961"/>
    <w:rsid w:val="004A03A9"/>
    <w:rsid w:val="004A0E02"/>
    <w:rsid w:val="004A14D4"/>
    <w:rsid w:val="004A2203"/>
    <w:rsid w:val="004A4F36"/>
    <w:rsid w:val="004B1E6F"/>
    <w:rsid w:val="004B74B4"/>
    <w:rsid w:val="004C04FA"/>
    <w:rsid w:val="004C4929"/>
    <w:rsid w:val="004D3DE5"/>
    <w:rsid w:val="004D4239"/>
    <w:rsid w:val="004F42DA"/>
    <w:rsid w:val="004F6C07"/>
    <w:rsid w:val="00504169"/>
    <w:rsid w:val="00506D12"/>
    <w:rsid w:val="00511C63"/>
    <w:rsid w:val="00524030"/>
    <w:rsid w:val="005331A3"/>
    <w:rsid w:val="0053778F"/>
    <w:rsid w:val="0054114F"/>
    <w:rsid w:val="005454C8"/>
    <w:rsid w:val="00545D58"/>
    <w:rsid w:val="00546048"/>
    <w:rsid w:val="00546153"/>
    <w:rsid w:val="00552E61"/>
    <w:rsid w:val="00552F25"/>
    <w:rsid w:val="005578B5"/>
    <w:rsid w:val="00562B7E"/>
    <w:rsid w:val="00562D4B"/>
    <w:rsid w:val="00573371"/>
    <w:rsid w:val="005869EE"/>
    <w:rsid w:val="00591B9B"/>
    <w:rsid w:val="005939F6"/>
    <w:rsid w:val="005A4357"/>
    <w:rsid w:val="005A60F5"/>
    <w:rsid w:val="005A6115"/>
    <w:rsid w:val="005D2CA6"/>
    <w:rsid w:val="005E78E3"/>
    <w:rsid w:val="005F27B3"/>
    <w:rsid w:val="005F2CA6"/>
    <w:rsid w:val="005F3D1A"/>
    <w:rsid w:val="005F4365"/>
    <w:rsid w:val="006017A8"/>
    <w:rsid w:val="00610350"/>
    <w:rsid w:val="00635391"/>
    <w:rsid w:val="00636321"/>
    <w:rsid w:val="00640236"/>
    <w:rsid w:val="006420AC"/>
    <w:rsid w:val="00642A1A"/>
    <w:rsid w:val="0064381A"/>
    <w:rsid w:val="006439C1"/>
    <w:rsid w:val="00646B8F"/>
    <w:rsid w:val="006471DB"/>
    <w:rsid w:val="00652C5C"/>
    <w:rsid w:val="00656993"/>
    <w:rsid w:val="0066121A"/>
    <w:rsid w:val="00676E4B"/>
    <w:rsid w:val="00683B60"/>
    <w:rsid w:val="006939C0"/>
    <w:rsid w:val="006A2052"/>
    <w:rsid w:val="006A34D5"/>
    <w:rsid w:val="006A7FEF"/>
    <w:rsid w:val="006B567E"/>
    <w:rsid w:val="006C216C"/>
    <w:rsid w:val="006C7845"/>
    <w:rsid w:val="006C79C6"/>
    <w:rsid w:val="006D65C5"/>
    <w:rsid w:val="006E3F4E"/>
    <w:rsid w:val="006E71ED"/>
    <w:rsid w:val="006E77D3"/>
    <w:rsid w:val="006F29DD"/>
    <w:rsid w:val="00701E6B"/>
    <w:rsid w:val="00705976"/>
    <w:rsid w:val="007135C9"/>
    <w:rsid w:val="007172B7"/>
    <w:rsid w:val="007327E4"/>
    <w:rsid w:val="00740BB3"/>
    <w:rsid w:val="00741AB7"/>
    <w:rsid w:val="00742066"/>
    <w:rsid w:val="00747088"/>
    <w:rsid w:val="00756030"/>
    <w:rsid w:val="00756665"/>
    <w:rsid w:val="007658CF"/>
    <w:rsid w:val="007750EC"/>
    <w:rsid w:val="00781038"/>
    <w:rsid w:val="00786BE6"/>
    <w:rsid w:val="00795F3C"/>
    <w:rsid w:val="007A1B0E"/>
    <w:rsid w:val="007A291F"/>
    <w:rsid w:val="007A5863"/>
    <w:rsid w:val="007A783E"/>
    <w:rsid w:val="007B06E7"/>
    <w:rsid w:val="007C026A"/>
    <w:rsid w:val="007C1B70"/>
    <w:rsid w:val="007D3A49"/>
    <w:rsid w:val="007D4561"/>
    <w:rsid w:val="007D6113"/>
    <w:rsid w:val="007F08F2"/>
    <w:rsid w:val="007F2AD6"/>
    <w:rsid w:val="00820A51"/>
    <w:rsid w:val="008215C0"/>
    <w:rsid w:val="00851D12"/>
    <w:rsid w:val="00862E11"/>
    <w:rsid w:val="008729FF"/>
    <w:rsid w:val="0087528D"/>
    <w:rsid w:val="00876ED6"/>
    <w:rsid w:val="00892258"/>
    <w:rsid w:val="008944B9"/>
    <w:rsid w:val="008A40B1"/>
    <w:rsid w:val="008A64F0"/>
    <w:rsid w:val="008C1542"/>
    <w:rsid w:val="008C7D2B"/>
    <w:rsid w:val="008D1FC8"/>
    <w:rsid w:val="008D28FE"/>
    <w:rsid w:val="008D2B40"/>
    <w:rsid w:val="008E3904"/>
    <w:rsid w:val="008F21C7"/>
    <w:rsid w:val="00900BCF"/>
    <w:rsid w:val="0090688F"/>
    <w:rsid w:val="00911F51"/>
    <w:rsid w:val="00916051"/>
    <w:rsid w:val="00916DFE"/>
    <w:rsid w:val="009239A0"/>
    <w:rsid w:val="0092677E"/>
    <w:rsid w:val="00931E82"/>
    <w:rsid w:val="0093200A"/>
    <w:rsid w:val="00946BAA"/>
    <w:rsid w:val="009536C9"/>
    <w:rsid w:val="00957375"/>
    <w:rsid w:val="00957AB4"/>
    <w:rsid w:val="00961E8E"/>
    <w:rsid w:val="00967A2B"/>
    <w:rsid w:val="00970FD1"/>
    <w:rsid w:val="009761AE"/>
    <w:rsid w:val="009834FF"/>
    <w:rsid w:val="00984A31"/>
    <w:rsid w:val="0099146F"/>
    <w:rsid w:val="009A3855"/>
    <w:rsid w:val="009A6217"/>
    <w:rsid w:val="009A6FC8"/>
    <w:rsid w:val="009B375C"/>
    <w:rsid w:val="009B37D4"/>
    <w:rsid w:val="009B487F"/>
    <w:rsid w:val="009C3EC9"/>
    <w:rsid w:val="009D1518"/>
    <w:rsid w:val="009D641F"/>
    <w:rsid w:val="009E1DE4"/>
    <w:rsid w:val="009F21A4"/>
    <w:rsid w:val="00A04F33"/>
    <w:rsid w:val="00A05698"/>
    <w:rsid w:val="00A10D78"/>
    <w:rsid w:val="00A12349"/>
    <w:rsid w:val="00A150D5"/>
    <w:rsid w:val="00A203B3"/>
    <w:rsid w:val="00A214F9"/>
    <w:rsid w:val="00A22313"/>
    <w:rsid w:val="00A23311"/>
    <w:rsid w:val="00A33288"/>
    <w:rsid w:val="00A33A0C"/>
    <w:rsid w:val="00A374B7"/>
    <w:rsid w:val="00A40363"/>
    <w:rsid w:val="00A43025"/>
    <w:rsid w:val="00A44E79"/>
    <w:rsid w:val="00A467C2"/>
    <w:rsid w:val="00A55F74"/>
    <w:rsid w:val="00A63C1E"/>
    <w:rsid w:val="00A63DB7"/>
    <w:rsid w:val="00A66FF8"/>
    <w:rsid w:val="00A7096E"/>
    <w:rsid w:val="00A7435C"/>
    <w:rsid w:val="00A7530E"/>
    <w:rsid w:val="00A75FAE"/>
    <w:rsid w:val="00A80DCF"/>
    <w:rsid w:val="00A82D54"/>
    <w:rsid w:val="00A83354"/>
    <w:rsid w:val="00A846B0"/>
    <w:rsid w:val="00A947CF"/>
    <w:rsid w:val="00A95E05"/>
    <w:rsid w:val="00A97A40"/>
    <w:rsid w:val="00AA4CA5"/>
    <w:rsid w:val="00AA5E78"/>
    <w:rsid w:val="00AB1A18"/>
    <w:rsid w:val="00AB31A4"/>
    <w:rsid w:val="00AB67D8"/>
    <w:rsid w:val="00AB76F4"/>
    <w:rsid w:val="00AC354D"/>
    <w:rsid w:val="00AD097E"/>
    <w:rsid w:val="00AD3BA7"/>
    <w:rsid w:val="00AD7F8A"/>
    <w:rsid w:val="00AF1E78"/>
    <w:rsid w:val="00B02779"/>
    <w:rsid w:val="00B03EA1"/>
    <w:rsid w:val="00B12711"/>
    <w:rsid w:val="00B14857"/>
    <w:rsid w:val="00B21242"/>
    <w:rsid w:val="00B220CE"/>
    <w:rsid w:val="00B2646B"/>
    <w:rsid w:val="00B3260B"/>
    <w:rsid w:val="00B35C95"/>
    <w:rsid w:val="00B508FC"/>
    <w:rsid w:val="00B54BA6"/>
    <w:rsid w:val="00B65517"/>
    <w:rsid w:val="00B67DAB"/>
    <w:rsid w:val="00B77F29"/>
    <w:rsid w:val="00B80D62"/>
    <w:rsid w:val="00B824EC"/>
    <w:rsid w:val="00B8259B"/>
    <w:rsid w:val="00B86331"/>
    <w:rsid w:val="00B903C9"/>
    <w:rsid w:val="00B92254"/>
    <w:rsid w:val="00BA0112"/>
    <w:rsid w:val="00BA2D55"/>
    <w:rsid w:val="00BB4F23"/>
    <w:rsid w:val="00BC7F3D"/>
    <w:rsid w:val="00BD5AE2"/>
    <w:rsid w:val="00BD638A"/>
    <w:rsid w:val="00BE2FED"/>
    <w:rsid w:val="00BE7318"/>
    <w:rsid w:val="00BF2A83"/>
    <w:rsid w:val="00C00DF0"/>
    <w:rsid w:val="00C00F38"/>
    <w:rsid w:val="00C175A4"/>
    <w:rsid w:val="00C20FBE"/>
    <w:rsid w:val="00C21AAC"/>
    <w:rsid w:val="00C25A1E"/>
    <w:rsid w:val="00C30820"/>
    <w:rsid w:val="00C31DDF"/>
    <w:rsid w:val="00C4067E"/>
    <w:rsid w:val="00C435C9"/>
    <w:rsid w:val="00C70106"/>
    <w:rsid w:val="00C71146"/>
    <w:rsid w:val="00C7250B"/>
    <w:rsid w:val="00C73904"/>
    <w:rsid w:val="00C741AB"/>
    <w:rsid w:val="00C74D16"/>
    <w:rsid w:val="00C8190B"/>
    <w:rsid w:val="00C84752"/>
    <w:rsid w:val="00C95636"/>
    <w:rsid w:val="00CA0225"/>
    <w:rsid w:val="00CA53E2"/>
    <w:rsid w:val="00CA7C31"/>
    <w:rsid w:val="00CB023B"/>
    <w:rsid w:val="00CC0B49"/>
    <w:rsid w:val="00CC2F1D"/>
    <w:rsid w:val="00CC38CB"/>
    <w:rsid w:val="00CC60A3"/>
    <w:rsid w:val="00CC6D7B"/>
    <w:rsid w:val="00CC7BDE"/>
    <w:rsid w:val="00CD0ABA"/>
    <w:rsid w:val="00CD3B02"/>
    <w:rsid w:val="00CD7015"/>
    <w:rsid w:val="00CE0ABA"/>
    <w:rsid w:val="00CE61D1"/>
    <w:rsid w:val="00CF01CC"/>
    <w:rsid w:val="00CF258D"/>
    <w:rsid w:val="00D1137D"/>
    <w:rsid w:val="00D15428"/>
    <w:rsid w:val="00D243C0"/>
    <w:rsid w:val="00D320E4"/>
    <w:rsid w:val="00D3348F"/>
    <w:rsid w:val="00D35AAA"/>
    <w:rsid w:val="00D51717"/>
    <w:rsid w:val="00D52551"/>
    <w:rsid w:val="00D619FE"/>
    <w:rsid w:val="00D74258"/>
    <w:rsid w:val="00D807AC"/>
    <w:rsid w:val="00D81C10"/>
    <w:rsid w:val="00DA0087"/>
    <w:rsid w:val="00DA1713"/>
    <w:rsid w:val="00DB0480"/>
    <w:rsid w:val="00DB0E2A"/>
    <w:rsid w:val="00DB4463"/>
    <w:rsid w:val="00DB7354"/>
    <w:rsid w:val="00DB783A"/>
    <w:rsid w:val="00DC4D90"/>
    <w:rsid w:val="00DC5108"/>
    <w:rsid w:val="00DD0F4E"/>
    <w:rsid w:val="00DF0CBB"/>
    <w:rsid w:val="00DF4AF0"/>
    <w:rsid w:val="00DF6943"/>
    <w:rsid w:val="00E00F87"/>
    <w:rsid w:val="00E02C22"/>
    <w:rsid w:val="00E06227"/>
    <w:rsid w:val="00E11AC2"/>
    <w:rsid w:val="00E15DDD"/>
    <w:rsid w:val="00E17A0A"/>
    <w:rsid w:val="00E20E43"/>
    <w:rsid w:val="00E37397"/>
    <w:rsid w:val="00E40E97"/>
    <w:rsid w:val="00E455EB"/>
    <w:rsid w:val="00E5129F"/>
    <w:rsid w:val="00E57A22"/>
    <w:rsid w:val="00E624E8"/>
    <w:rsid w:val="00E63B07"/>
    <w:rsid w:val="00E643E8"/>
    <w:rsid w:val="00E77545"/>
    <w:rsid w:val="00E7767A"/>
    <w:rsid w:val="00E81224"/>
    <w:rsid w:val="00E83BF5"/>
    <w:rsid w:val="00E91505"/>
    <w:rsid w:val="00E91C72"/>
    <w:rsid w:val="00EA6252"/>
    <w:rsid w:val="00EA6B82"/>
    <w:rsid w:val="00EB4ACE"/>
    <w:rsid w:val="00EC664C"/>
    <w:rsid w:val="00ED6E19"/>
    <w:rsid w:val="00ED6FB9"/>
    <w:rsid w:val="00EE538E"/>
    <w:rsid w:val="00EF02B2"/>
    <w:rsid w:val="00EF124A"/>
    <w:rsid w:val="00EF281D"/>
    <w:rsid w:val="00EF34F2"/>
    <w:rsid w:val="00F051B1"/>
    <w:rsid w:val="00F0585D"/>
    <w:rsid w:val="00F14A35"/>
    <w:rsid w:val="00F320F0"/>
    <w:rsid w:val="00F51EE5"/>
    <w:rsid w:val="00F559E7"/>
    <w:rsid w:val="00F61AA9"/>
    <w:rsid w:val="00F62606"/>
    <w:rsid w:val="00F62730"/>
    <w:rsid w:val="00F7330F"/>
    <w:rsid w:val="00F80307"/>
    <w:rsid w:val="00F80F6C"/>
    <w:rsid w:val="00F82A6E"/>
    <w:rsid w:val="00F8774A"/>
    <w:rsid w:val="00F90125"/>
    <w:rsid w:val="00F9017B"/>
    <w:rsid w:val="00F9087F"/>
    <w:rsid w:val="00F926C4"/>
    <w:rsid w:val="00F933FC"/>
    <w:rsid w:val="00F9393C"/>
    <w:rsid w:val="00F951F0"/>
    <w:rsid w:val="00FA21E6"/>
    <w:rsid w:val="00FA5E0E"/>
    <w:rsid w:val="00FB0D95"/>
    <w:rsid w:val="00FB19B0"/>
    <w:rsid w:val="00FC3786"/>
    <w:rsid w:val="00FC5BEC"/>
    <w:rsid w:val="00FC63E8"/>
    <w:rsid w:val="00FE26C2"/>
    <w:rsid w:val="00FE7D08"/>
    <w:rsid w:val="00FF0740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4872E6"/>
    <w:rPr>
      <w:b/>
      <w:bCs/>
    </w:rPr>
  </w:style>
  <w:style w:type="paragraph" w:styleId="aa">
    <w:name w:val="Normal (Web)"/>
    <w:basedOn w:val="a"/>
    <w:uiPriority w:val="99"/>
    <w:unhideWhenUsed/>
    <w:rsid w:val="00F926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B084-95BF-4621-8176-21184B24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48</Pages>
  <Words>9292</Words>
  <Characters>52965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Пользователь Windows</cp:lastModifiedBy>
  <cp:revision>200</cp:revision>
  <cp:lastPrinted>2025-10-01T12:53:00Z</cp:lastPrinted>
  <dcterms:created xsi:type="dcterms:W3CDTF">2018-09-05T10:45:00Z</dcterms:created>
  <dcterms:modified xsi:type="dcterms:W3CDTF">2025-10-06T07:17:00Z</dcterms:modified>
</cp:coreProperties>
</file>